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F4AB6" w:rsidR="006E5D65" w:rsidP="60DA3935" w:rsidRDefault="00997F14" w14:paraId="70D49A06" w14:textId="0AEA4250">
      <w:pPr>
        <w:spacing w:line="240" w:lineRule="auto"/>
        <w:jc w:val="right"/>
        <w:rPr>
          <w:rFonts w:ascii="Times New Roman" w:hAnsi="Times New Roman"/>
          <w:i w:val="1"/>
          <w:iCs w:val="1"/>
        </w:rPr>
      </w:pPr>
      <w:r w:rsidRPr="60DA3935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0DA3935" w:rsidR="00D8678B">
        <w:rPr>
          <w:rFonts w:ascii="Times New Roman" w:hAnsi="Times New Roman"/>
          <w:i w:val="1"/>
          <w:iCs w:val="1"/>
        </w:rPr>
        <w:t xml:space="preserve">Załącznik nr </w:t>
      </w:r>
      <w:r w:rsidRPr="60DA3935" w:rsidR="006F31E2">
        <w:rPr>
          <w:rFonts w:ascii="Times New Roman" w:hAnsi="Times New Roman"/>
          <w:i w:val="1"/>
          <w:iCs w:val="1"/>
        </w:rPr>
        <w:t>1.5</w:t>
      </w:r>
      <w:r w:rsidRPr="60DA3935" w:rsidR="00D8678B">
        <w:rPr>
          <w:rFonts w:ascii="Times New Roman" w:hAnsi="Times New Roman"/>
          <w:i w:val="1"/>
          <w:iCs w:val="1"/>
        </w:rPr>
        <w:t xml:space="preserve"> do Zarządzenia</w:t>
      </w:r>
      <w:r w:rsidRPr="60DA3935" w:rsidR="002A22BF">
        <w:rPr>
          <w:rFonts w:ascii="Times New Roman" w:hAnsi="Times New Roman"/>
          <w:i w:val="1"/>
          <w:iCs w:val="1"/>
        </w:rPr>
        <w:t xml:space="preserve"> Rektora </w:t>
      </w:r>
      <w:r w:rsidRPr="60DA3935" w:rsidR="002A22BF">
        <w:rPr>
          <w:rFonts w:ascii="Times New Roman" w:hAnsi="Times New Roman"/>
          <w:i w:val="1"/>
          <w:iCs w:val="1"/>
        </w:rPr>
        <w:t xml:space="preserve">UR </w:t>
      </w:r>
      <w:r w:rsidRPr="60DA3935" w:rsidR="00CD6897">
        <w:rPr>
          <w:rFonts w:ascii="Times New Roman" w:hAnsi="Times New Roman"/>
          <w:i w:val="1"/>
          <w:iCs w:val="1"/>
        </w:rPr>
        <w:t>nr</w:t>
      </w:r>
      <w:r w:rsidRPr="60DA3935" w:rsidR="00CD6897">
        <w:rPr>
          <w:rFonts w:ascii="Times New Roman" w:hAnsi="Times New Roman"/>
          <w:i w:val="1"/>
          <w:iCs w:val="1"/>
        </w:rPr>
        <w:t xml:space="preserve"> </w:t>
      </w:r>
      <w:r w:rsidRPr="60DA3935" w:rsidR="00F17567">
        <w:rPr>
          <w:rFonts w:ascii="Times New Roman" w:hAnsi="Times New Roman"/>
          <w:i w:val="1"/>
          <w:iCs w:val="1"/>
        </w:rPr>
        <w:t>12/2019</w:t>
      </w:r>
    </w:p>
    <w:p w:rsidRPr="004F4AB6" w:rsidR="000E0AAC" w:rsidP="00EE2AAE" w:rsidRDefault="0085747A" w14:paraId="2725BB50" w14:textId="77777777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4F4AB6">
        <w:rPr>
          <w:rFonts w:ascii="Times New Roman" w:hAnsi="Times New Roman"/>
          <w:b/>
          <w:smallCaps/>
          <w:sz w:val="24"/>
        </w:rPr>
        <w:t>SYLABUS</w:t>
      </w:r>
    </w:p>
    <w:p w:rsidRPr="004F4AB6" w:rsidR="0085747A" w:rsidP="00EE2AAE" w:rsidRDefault="0071620A" w14:paraId="6D8FAB86" w14:textId="2807499A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4F4AB6">
        <w:rPr>
          <w:rFonts w:ascii="Times New Roman" w:hAnsi="Times New Roman"/>
          <w:b/>
          <w:smallCaps/>
          <w:sz w:val="24"/>
        </w:rPr>
        <w:t>dotyczy cyklu kształcenia</w:t>
      </w:r>
      <w:r w:rsidRPr="004F4AB6" w:rsidR="0085747A">
        <w:rPr>
          <w:rFonts w:ascii="Times New Roman" w:hAnsi="Times New Roman"/>
          <w:b/>
          <w:smallCaps/>
          <w:sz w:val="24"/>
        </w:rPr>
        <w:t xml:space="preserve"> </w:t>
      </w:r>
      <w:r w:rsidRPr="004F4AB6" w:rsidR="00954EFF">
        <w:rPr>
          <w:rFonts w:ascii="Times New Roman" w:hAnsi="Times New Roman"/>
          <w:i/>
          <w:smallCaps/>
          <w:sz w:val="24"/>
        </w:rPr>
        <w:t>20</w:t>
      </w:r>
      <w:r w:rsidRPr="004F4AB6" w:rsidR="00CD0574">
        <w:rPr>
          <w:rFonts w:ascii="Times New Roman" w:hAnsi="Times New Roman"/>
          <w:i/>
          <w:smallCaps/>
          <w:sz w:val="24"/>
        </w:rPr>
        <w:t>2</w:t>
      </w:r>
      <w:r w:rsidRPr="004F4AB6" w:rsidR="00AF2534">
        <w:rPr>
          <w:rFonts w:ascii="Times New Roman" w:hAnsi="Times New Roman"/>
          <w:i/>
          <w:smallCaps/>
          <w:sz w:val="24"/>
        </w:rPr>
        <w:t>2</w:t>
      </w:r>
      <w:r w:rsidRPr="004F4AB6" w:rsidR="00954EFF">
        <w:rPr>
          <w:rFonts w:ascii="Times New Roman" w:hAnsi="Times New Roman"/>
          <w:i/>
          <w:smallCaps/>
          <w:sz w:val="24"/>
        </w:rPr>
        <w:t>/202</w:t>
      </w:r>
      <w:r w:rsidRPr="004F4AB6" w:rsidR="00AF2534">
        <w:rPr>
          <w:rFonts w:ascii="Times New Roman" w:hAnsi="Times New Roman"/>
          <w:i/>
          <w:smallCaps/>
          <w:sz w:val="24"/>
        </w:rPr>
        <w:t>3</w:t>
      </w:r>
      <w:r w:rsidRPr="004F4AB6" w:rsidR="00954EFF">
        <w:rPr>
          <w:rFonts w:ascii="Times New Roman" w:hAnsi="Times New Roman"/>
          <w:i/>
          <w:smallCaps/>
          <w:sz w:val="24"/>
        </w:rPr>
        <w:t>-202</w:t>
      </w:r>
      <w:r w:rsidRPr="004F4AB6" w:rsidR="00AF2534">
        <w:rPr>
          <w:rFonts w:ascii="Times New Roman" w:hAnsi="Times New Roman"/>
          <w:i/>
          <w:smallCaps/>
          <w:sz w:val="24"/>
        </w:rPr>
        <w:t>3</w:t>
      </w:r>
      <w:r w:rsidRPr="004F4AB6" w:rsidR="00954EFF">
        <w:rPr>
          <w:rFonts w:ascii="Times New Roman" w:hAnsi="Times New Roman"/>
          <w:i/>
          <w:smallCaps/>
          <w:sz w:val="24"/>
        </w:rPr>
        <w:t>/202</w:t>
      </w:r>
      <w:r w:rsidRPr="004F4AB6" w:rsidR="00AF2534">
        <w:rPr>
          <w:rFonts w:ascii="Times New Roman" w:hAnsi="Times New Roman"/>
          <w:i/>
          <w:smallCaps/>
          <w:sz w:val="24"/>
        </w:rPr>
        <w:t>4</w:t>
      </w:r>
    </w:p>
    <w:p w:rsidRPr="004F4AB6" w:rsidR="0085747A" w:rsidP="60DA3935" w:rsidRDefault="0085747A" w14:paraId="3BB42E1D" w14:textId="0979B08A">
      <w:pPr>
        <w:spacing w:after="0" w:line="240" w:lineRule="exact"/>
        <w:ind w:left="2124" w:firstLine="708"/>
        <w:jc w:val="center"/>
        <w:rPr>
          <w:rFonts w:ascii="Times New Roman" w:hAnsi="Times New Roman"/>
        </w:rPr>
      </w:pPr>
      <w:r w:rsidRPr="60DA3935" w:rsidR="0085747A">
        <w:rPr>
          <w:rFonts w:ascii="Times New Roman" w:hAnsi="Times New Roman"/>
          <w:i w:val="1"/>
          <w:iCs w:val="1"/>
          <w:sz w:val="20"/>
          <w:szCs w:val="20"/>
        </w:rPr>
        <w:t>(skrajne daty</w:t>
      </w:r>
      <w:r w:rsidRPr="60DA3935" w:rsidR="0085747A">
        <w:rPr>
          <w:rFonts w:ascii="Times New Roman" w:hAnsi="Times New Roman"/>
          <w:sz w:val="20"/>
          <w:szCs w:val="20"/>
        </w:rPr>
        <w:t>)</w:t>
      </w:r>
    </w:p>
    <w:p w:rsidRPr="004F4AB6" w:rsidR="00445970" w:rsidP="00EE2AAE" w:rsidRDefault="00445970" w14:paraId="0A59E0E3" w14:textId="66761EAF">
      <w:pPr>
        <w:spacing w:after="0" w:line="240" w:lineRule="exact"/>
        <w:jc w:val="center"/>
        <w:rPr>
          <w:rFonts w:ascii="Times New Roman" w:hAnsi="Times New Roman"/>
        </w:rPr>
      </w:pPr>
      <w:r w:rsidRPr="004F4AB6">
        <w:rPr>
          <w:rFonts w:ascii="Times New Roman" w:hAnsi="Times New Roman"/>
        </w:rPr>
        <w:t xml:space="preserve">Rok akademicki </w:t>
      </w:r>
      <w:r w:rsidRPr="004F4AB6" w:rsidR="00954EFF">
        <w:rPr>
          <w:rFonts w:ascii="Times New Roman" w:hAnsi="Times New Roman"/>
        </w:rPr>
        <w:t>202</w:t>
      </w:r>
      <w:r w:rsidRPr="004F4AB6" w:rsidR="00AF2534">
        <w:rPr>
          <w:rFonts w:ascii="Times New Roman" w:hAnsi="Times New Roman"/>
        </w:rPr>
        <w:t>3</w:t>
      </w:r>
      <w:r w:rsidRPr="004F4AB6" w:rsidR="008503C0">
        <w:rPr>
          <w:rFonts w:ascii="Times New Roman" w:hAnsi="Times New Roman"/>
        </w:rPr>
        <w:t>/202</w:t>
      </w:r>
      <w:r w:rsidRPr="004F4AB6" w:rsidR="00AF2534">
        <w:rPr>
          <w:rFonts w:ascii="Times New Roman" w:hAnsi="Times New Roman"/>
        </w:rPr>
        <w:t>4</w:t>
      </w:r>
    </w:p>
    <w:p w:rsidRPr="004F4AB6" w:rsidR="0085747A" w:rsidP="009C54AE" w:rsidRDefault="0085747A" w14:paraId="3515097B" w14:textId="77777777">
      <w:pPr>
        <w:spacing w:after="0" w:line="240" w:lineRule="auto"/>
        <w:rPr>
          <w:rFonts w:ascii="Times New Roman" w:hAnsi="Times New Roman"/>
        </w:rPr>
      </w:pPr>
    </w:p>
    <w:p w:rsidRPr="004F4AB6" w:rsidR="0085747A" w:rsidP="006008CC" w:rsidRDefault="0085747A" w14:paraId="03198330" w14:textId="77777777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4F4AB6">
        <w:rPr>
          <w:sz w:val="22"/>
        </w:rPr>
        <w:t xml:space="preserve">Podstawowe </w:t>
      </w:r>
      <w:r w:rsidRPr="004F4AB6" w:rsidR="00445970">
        <w:rPr>
          <w:sz w:val="22"/>
        </w:rPr>
        <w:t>informacje o przedmiocie</w:t>
      </w:r>
    </w:p>
    <w:p w:rsidRPr="004F4AB6" w:rsidR="006008CC" w:rsidP="006008CC" w:rsidRDefault="006008CC" w14:paraId="04CA7134" w14:textId="77777777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F4AB6" w:rsidR="0085747A" w:rsidTr="60DA3935" w14:paraId="649FC675" w14:textId="77777777">
        <w:tc>
          <w:tcPr>
            <w:tcW w:w="2694" w:type="dxa"/>
            <w:tcMar/>
            <w:vAlign w:val="center"/>
          </w:tcPr>
          <w:p w:rsidRPr="004F4AB6" w:rsidR="0085747A" w:rsidP="009C54AE" w:rsidRDefault="00C05F44" w14:paraId="6565842C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0E0AAC" w14:paraId="028C8A3C" w14:textId="5549476A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4F4AB6">
              <w:rPr>
                <w:rFonts w:eastAsia="Cambria"/>
                <w:color w:val="auto"/>
                <w:sz w:val="22"/>
              </w:rPr>
              <w:t xml:space="preserve">Prawo </w:t>
            </w:r>
            <w:r w:rsidRPr="004F4AB6" w:rsidR="003F73CC">
              <w:rPr>
                <w:rFonts w:eastAsia="Cambria"/>
                <w:color w:val="auto"/>
                <w:sz w:val="22"/>
              </w:rPr>
              <w:t xml:space="preserve">wyborcze i </w:t>
            </w:r>
            <w:r w:rsidRPr="004F4AB6" w:rsidR="00FE2950">
              <w:rPr>
                <w:rFonts w:eastAsia="Cambria"/>
                <w:color w:val="auto"/>
                <w:sz w:val="22"/>
              </w:rPr>
              <w:t>referendalne</w:t>
            </w:r>
          </w:p>
        </w:tc>
      </w:tr>
      <w:tr w:rsidRPr="004F4AB6" w:rsidR="0085747A" w:rsidTr="60DA3935" w14:paraId="6485F197" w14:textId="77777777">
        <w:tc>
          <w:tcPr>
            <w:tcW w:w="2694" w:type="dxa"/>
            <w:tcMar/>
            <w:vAlign w:val="center"/>
          </w:tcPr>
          <w:p w:rsidRPr="004F4AB6" w:rsidR="0085747A" w:rsidP="009C54AE" w:rsidRDefault="00C05F44" w14:paraId="608D6C38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Kod przedmiotu</w:t>
            </w:r>
            <w:r w:rsidRPr="004F4AB6" w:rsidR="0085747A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AF2534" w14:paraId="2C7D7889" w14:textId="178F8945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F4AB6">
              <w:rPr>
                <w:b w:val="0"/>
                <w:color w:val="auto"/>
                <w:sz w:val="22"/>
              </w:rPr>
              <w:t>A2SO49</w:t>
            </w:r>
          </w:p>
        </w:tc>
      </w:tr>
      <w:tr w:rsidRPr="004F4AB6" w:rsidR="0085747A" w:rsidTr="60DA3935" w14:paraId="227B75F4" w14:textId="77777777">
        <w:tc>
          <w:tcPr>
            <w:tcW w:w="2694" w:type="dxa"/>
            <w:tcMar/>
            <w:vAlign w:val="center"/>
          </w:tcPr>
          <w:p w:rsidRPr="004F4AB6" w:rsidR="0085747A" w:rsidP="00EA4832" w:rsidRDefault="0085747A" w14:paraId="01921530" w14:textId="77777777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nazwa</w:t>
            </w:r>
            <w:r w:rsidRPr="004F4AB6" w:rsidR="00C05F44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60DA3935" w:rsidRDefault="00954EFF" w14:paraId="5C43720E" w14:textId="2C77FA16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2"/>
                <w:szCs w:val="22"/>
              </w:rPr>
            </w:pPr>
            <w:r w:rsidRPr="60DA3935" w:rsidR="00954EFF">
              <w:rPr>
                <w:b w:val="0"/>
                <w:bCs w:val="0"/>
                <w:sz w:val="22"/>
                <w:szCs w:val="22"/>
              </w:rPr>
              <w:t>Kolegium Nauk Społecznych</w:t>
            </w:r>
            <w:r w:rsidRPr="60DA3935" w:rsidR="002458FD">
              <w:rPr>
                <w:b w:val="0"/>
                <w:bCs w:val="0"/>
                <w:sz w:val="22"/>
                <w:szCs w:val="22"/>
              </w:rPr>
              <w:t xml:space="preserve">, </w:t>
            </w:r>
          </w:p>
        </w:tc>
      </w:tr>
      <w:tr w:rsidRPr="004F4AB6" w:rsidR="0085747A" w:rsidTr="60DA3935" w14:paraId="4C2C2139" w14:textId="77777777">
        <w:tc>
          <w:tcPr>
            <w:tcW w:w="2694" w:type="dxa"/>
            <w:tcMar/>
            <w:vAlign w:val="center"/>
          </w:tcPr>
          <w:p w:rsidRPr="004F4AB6" w:rsidR="0085747A" w:rsidP="009C54AE" w:rsidRDefault="0085747A" w14:paraId="7568E209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60DA3935" w:rsidRDefault="00E13701" w14:paraId="53B46FA6" w14:textId="1FD15F9B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2"/>
                <w:szCs w:val="22"/>
              </w:rPr>
            </w:pPr>
            <w:r w:rsidRPr="60DA3935" w:rsidR="06CDFF1E">
              <w:rPr>
                <w:b w:val="0"/>
                <w:bCs w:val="0"/>
                <w:sz w:val="22"/>
                <w:szCs w:val="22"/>
              </w:rPr>
              <w:t xml:space="preserve">Instytut Nauk Prawnych </w:t>
            </w:r>
            <w:r w:rsidRPr="60DA3935" w:rsidR="00E13701">
              <w:rPr>
                <w:b w:val="0"/>
                <w:bCs w:val="0"/>
                <w:sz w:val="22"/>
                <w:szCs w:val="22"/>
              </w:rPr>
              <w:t>Zakład</w:t>
            </w:r>
            <w:r w:rsidRPr="60DA3935" w:rsidR="000E0AAC">
              <w:rPr>
                <w:b w:val="0"/>
                <w:bCs w:val="0"/>
                <w:sz w:val="22"/>
                <w:szCs w:val="22"/>
              </w:rPr>
              <w:t xml:space="preserve"> Prawa Konstytucyjnego i Praw Człowieka</w:t>
            </w:r>
            <w:r w:rsidRPr="60DA3935" w:rsidR="00954EFF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 w:rsidRPr="004F4AB6" w:rsidR="0085747A" w:rsidTr="60DA3935" w14:paraId="42B15BAA" w14:textId="77777777">
        <w:tc>
          <w:tcPr>
            <w:tcW w:w="2694" w:type="dxa"/>
            <w:tcMar/>
            <w:vAlign w:val="center"/>
          </w:tcPr>
          <w:p w:rsidRPr="004F4AB6" w:rsidR="0085747A" w:rsidP="009C54AE" w:rsidRDefault="0085747A" w14:paraId="54037374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AF2534" w14:paraId="23710AA0" w14:textId="37449F21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F4AB6">
              <w:rPr>
                <w:b w:val="0"/>
                <w:color w:val="auto"/>
                <w:sz w:val="22"/>
              </w:rPr>
              <w:t>Administracja</w:t>
            </w:r>
          </w:p>
        </w:tc>
      </w:tr>
      <w:tr w:rsidRPr="004F4AB6" w:rsidR="0085747A" w:rsidTr="60DA3935" w14:paraId="10C08A42" w14:textId="77777777">
        <w:tc>
          <w:tcPr>
            <w:tcW w:w="2694" w:type="dxa"/>
            <w:tcMar/>
            <w:vAlign w:val="center"/>
          </w:tcPr>
          <w:p w:rsidRPr="004F4AB6" w:rsidR="0085747A" w:rsidP="009C54AE" w:rsidRDefault="00DE4A14" w14:paraId="291663CC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AF2534" w14:paraId="5AFF572F" w14:textId="5967BF34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F4AB6">
              <w:rPr>
                <w:b w:val="0"/>
                <w:color w:val="auto"/>
                <w:sz w:val="22"/>
              </w:rPr>
              <w:t>Studia II stopnia</w:t>
            </w:r>
          </w:p>
        </w:tc>
      </w:tr>
      <w:tr w:rsidRPr="004F4AB6" w:rsidR="0085747A" w:rsidTr="60DA3935" w14:paraId="3ADFC727" w14:textId="77777777">
        <w:tc>
          <w:tcPr>
            <w:tcW w:w="2694" w:type="dxa"/>
            <w:tcMar/>
            <w:vAlign w:val="center"/>
          </w:tcPr>
          <w:p w:rsidRPr="004F4AB6" w:rsidR="0085747A" w:rsidP="009C54AE" w:rsidRDefault="0085747A" w14:paraId="4584B3D5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0E0AAC" w14:paraId="0EF3D284" w14:textId="77777777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proofErr w:type="spellStart"/>
            <w:r w:rsidRPr="004F4AB6"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Pr="004F4AB6" w:rsidR="0085747A" w:rsidTr="60DA3935" w14:paraId="7C4F3B69" w14:textId="77777777">
        <w:tc>
          <w:tcPr>
            <w:tcW w:w="2694" w:type="dxa"/>
            <w:tcMar/>
            <w:vAlign w:val="center"/>
          </w:tcPr>
          <w:p w:rsidRPr="004F4AB6" w:rsidR="0085747A" w:rsidP="009C54AE" w:rsidRDefault="0085747A" w14:paraId="35E7FBA9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0E0AAC" w14:paraId="1FAE49BB" w14:textId="77777777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F4AB6">
              <w:rPr>
                <w:b w:val="0"/>
                <w:color w:val="auto"/>
                <w:sz w:val="22"/>
              </w:rPr>
              <w:t>Stacjonarne</w:t>
            </w:r>
          </w:p>
        </w:tc>
      </w:tr>
      <w:tr w:rsidRPr="004F4AB6" w:rsidR="0085747A" w:rsidTr="60DA3935" w14:paraId="051FB349" w14:textId="77777777">
        <w:tc>
          <w:tcPr>
            <w:tcW w:w="2694" w:type="dxa"/>
            <w:tcMar/>
            <w:vAlign w:val="center"/>
          </w:tcPr>
          <w:p w:rsidRPr="004F4AB6" w:rsidR="0085747A" w:rsidP="009C54AE" w:rsidRDefault="0085747A" w14:paraId="06A718FE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Rok i semestr</w:t>
            </w:r>
            <w:r w:rsidRPr="004F4AB6" w:rsidR="0030395F">
              <w:rPr>
                <w:sz w:val="22"/>
                <w:szCs w:val="22"/>
              </w:rPr>
              <w:t>/y</w:t>
            </w:r>
            <w:r w:rsidRPr="004F4AB6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60DA3935" w:rsidRDefault="000E0AAC" w14:paraId="537686D6" w14:textId="28FDC939">
            <w:pPr>
              <w:pStyle w:val="Odpowiedzi"/>
              <w:spacing w:before="100" w:beforeAutospacing="on" w:after="100" w:afterAutospacing="on"/>
              <w:rPr>
                <w:b w:val="0"/>
                <w:bCs w:val="0"/>
                <w:sz w:val="22"/>
                <w:szCs w:val="22"/>
              </w:rPr>
            </w:pPr>
            <w:r w:rsidRPr="60DA3935" w:rsidR="00AF2534">
              <w:rPr>
                <w:b w:val="0"/>
                <w:bCs w:val="0"/>
                <w:sz w:val="22"/>
                <w:szCs w:val="22"/>
              </w:rPr>
              <w:t>2</w:t>
            </w:r>
            <w:r w:rsidRPr="60DA3935" w:rsidR="78CAA8B2">
              <w:rPr>
                <w:b w:val="0"/>
                <w:bCs w:val="0"/>
                <w:sz w:val="22"/>
                <w:szCs w:val="22"/>
              </w:rPr>
              <w:t xml:space="preserve"> / </w:t>
            </w:r>
            <w:r w:rsidRPr="60DA3935" w:rsidR="00AF2534">
              <w:rPr>
                <w:b w:val="0"/>
                <w:bCs w:val="0"/>
                <w:color w:val="auto"/>
                <w:sz w:val="22"/>
                <w:szCs w:val="22"/>
              </w:rPr>
              <w:t>4</w:t>
            </w:r>
          </w:p>
        </w:tc>
      </w:tr>
      <w:tr w:rsidRPr="004F4AB6" w:rsidR="0085747A" w:rsidTr="60DA3935" w14:paraId="1CD61910" w14:textId="77777777">
        <w:tc>
          <w:tcPr>
            <w:tcW w:w="2694" w:type="dxa"/>
            <w:tcMar/>
            <w:vAlign w:val="center"/>
          </w:tcPr>
          <w:p w:rsidRPr="004F4AB6" w:rsidR="0085747A" w:rsidP="009C54AE" w:rsidRDefault="0085747A" w14:paraId="2C2DAE72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6260CE" w14:paraId="6F8A045B" w14:textId="3C8A21DA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F4AB6">
              <w:rPr>
                <w:b w:val="0"/>
                <w:color w:val="auto"/>
                <w:sz w:val="22"/>
              </w:rPr>
              <w:t>specjalnościowy</w:t>
            </w:r>
          </w:p>
        </w:tc>
      </w:tr>
      <w:tr w:rsidRPr="004F4AB6" w:rsidR="00923D7D" w:rsidTr="60DA3935" w14:paraId="362EF6AB" w14:textId="77777777">
        <w:tc>
          <w:tcPr>
            <w:tcW w:w="2694" w:type="dxa"/>
            <w:tcMar/>
            <w:vAlign w:val="center"/>
          </w:tcPr>
          <w:p w:rsidRPr="004F4AB6" w:rsidR="00923D7D" w:rsidP="009C54AE" w:rsidRDefault="00923D7D" w14:paraId="5C8C33FB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F4AB6" w:rsidR="00923D7D" w:rsidP="009C54AE" w:rsidRDefault="00400A2F" w14:paraId="09B314BB" w14:textId="16E9E2A8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F4AB6">
              <w:rPr>
                <w:b w:val="0"/>
                <w:sz w:val="22"/>
              </w:rPr>
              <w:t>P</w:t>
            </w:r>
            <w:r w:rsidRPr="004F4AB6" w:rsidR="000E0AAC">
              <w:rPr>
                <w:b w:val="0"/>
                <w:sz w:val="22"/>
              </w:rPr>
              <w:t>olski</w:t>
            </w:r>
          </w:p>
        </w:tc>
      </w:tr>
      <w:tr w:rsidRPr="004F4AB6" w:rsidR="0085747A" w:rsidTr="60DA3935" w14:paraId="3BC90467" w14:textId="77777777">
        <w:tc>
          <w:tcPr>
            <w:tcW w:w="2694" w:type="dxa"/>
            <w:tcMar/>
            <w:vAlign w:val="center"/>
          </w:tcPr>
          <w:p w:rsidRPr="004F4AB6" w:rsidR="0085747A" w:rsidP="009C54AE" w:rsidRDefault="0085747A" w14:paraId="42B9C275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F4AB6" w:rsidR="0085747A" w:rsidP="009C54AE" w:rsidRDefault="00D712D4" w14:paraId="6B65CF27" w14:textId="7E787084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dr Katarzyna Szwed</w:t>
            </w:r>
          </w:p>
        </w:tc>
      </w:tr>
      <w:tr w:rsidRPr="004F4AB6" w:rsidR="00D712D4" w:rsidTr="60DA3935" w14:paraId="0F1D5D62" w14:textId="77777777">
        <w:tc>
          <w:tcPr>
            <w:tcW w:w="2694" w:type="dxa"/>
            <w:tcMar/>
            <w:vAlign w:val="center"/>
          </w:tcPr>
          <w:p w:rsidRPr="004F4AB6" w:rsidR="00D712D4" w:rsidP="00D712D4" w:rsidRDefault="00D712D4" w14:paraId="29BAB95D" w14:textId="77777777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F4AB6" w:rsidR="00D712D4" w:rsidP="00D712D4" w:rsidRDefault="00D712D4" w14:paraId="7B65E55F" w14:textId="47EDE304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dr Katarzyna Szwed, dr Joanna </w:t>
            </w:r>
            <w:proofErr w:type="spellStart"/>
            <w:r>
              <w:rPr>
                <w:b w:val="0"/>
                <w:sz w:val="22"/>
              </w:rPr>
              <w:t>Uliasz</w:t>
            </w:r>
            <w:proofErr w:type="spellEnd"/>
          </w:p>
        </w:tc>
      </w:tr>
    </w:tbl>
    <w:p w:rsidRPr="004F4AB6" w:rsidR="00923D7D" w:rsidP="00AC7F18" w:rsidRDefault="0085747A" w14:paraId="7494336B" w14:textId="77777777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4F4AB6">
        <w:rPr>
          <w:szCs w:val="22"/>
        </w:rPr>
        <w:t xml:space="preserve">* </w:t>
      </w:r>
      <w:r w:rsidRPr="004F4AB6">
        <w:rPr>
          <w:i/>
          <w:szCs w:val="22"/>
        </w:rPr>
        <w:t>-</w:t>
      </w:r>
      <w:r w:rsidRPr="004F4AB6" w:rsidR="00B90885">
        <w:rPr>
          <w:b w:val="0"/>
          <w:i/>
          <w:szCs w:val="22"/>
        </w:rPr>
        <w:t>opcjonalni</w:t>
      </w:r>
      <w:r w:rsidRPr="004F4AB6" w:rsidR="00B90885">
        <w:rPr>
          <w:b w:val="0"/>
          <w:szCs w:val="22"/>
        </w:rPr>
        <w:t>e,</w:t>
      </w:r>
      <w:r w:rsidRPr="004F4AB6">
        <w:rPr>
          <w:i/>
          <w:szCs w:val="22"/>
        </w:rPr>
        <w:t xml:space="preserve"> </w:t>
      </w:r>
      <w:r w:rsidRPr="004F4AB6">
        <w:rPr>
          <w:b w:val="0"/>
          <w:i/>
          <w:szCs w:val="22"/>
        </w:rPr>
        <w:t xml:space="preserve">zgodnie z ustaleniami </w:t>
      </w:r>
      <w:r w:rsidRPr="004F4AB6" w:rsidR="00B90885">
        <w:rPr>
          <w:b w:val="0"/>
          <w:i/>
          <w:szCs w:val="22"/>
        </w:rPr>
        <w:t>w Jednostce</w:t>
      </w:r>
    </w:p>
    <w:p w:rsidRPr="004F4AB6" w:rsidR="0085747A" w:rsidP="009C54AE" w:rsidRDefault="0085747A" w14:paraId="74858043" w14:textId="77777777">
      <w:pPr>
        <w:pStyle w:val="Podpunkty"/>
        <w:ind w:left="284"/>
        <w:rPr>
          <w:szCs w:val="22"/>
        </w:rPr>
      </w:pPr>
      <w:r w:rsidRPr="004F4AB6">
        <w:rPr>
          <w:szCs w:val="22"/>
        </w:rPr>
        <w:t>1.</w:t>
      </w:r>
      <w:r w:rsidRPr="004F4AB6" w:rsidR="00E22FBC">
        <w:rPr>
          <w:szCs w:val="22"/>
        </w:rPr>
        <w:t>1</w:t>
      </w:r>
      <w:r w:rsidRPr="004F4AB6">
        <w:rPr>
          <w:szCs w:val="22"/>
        </w:rPr>
        <w:t xml:space="preserve">.Formy zajęć dydaktycznych, wymiar godzin i punktów ECTS </w:t>
      </w:r>
    </w:p>
    <w:p w:rsidRPr="004F4AB6" w:rsidR="00923D7D" w:rsidP="009C54AE" w:rsidRDefault="00923D7D" w14:paraId="409675DD" w14:textId="77777777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Pr="004F4AB6" w:rsidR="00015B8F" w:rsidTr="60DA3935" w14:paraId="2767CD23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F4AB6" w:rsidR="00015B8F" w:rsidP="008503C0" w:rsidRDefault="00015B8F" w14:paraId="67346BEF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F4AB6">
              <w:rPr>
                <w:sz w:val="22"/>
              </w:rPr>
              <w:t>Semestr</w:t>
            </w:r>
          </w:p>
          <w:p w:rsidRPr="004F4AB6" w:rsidR="00015B8F" w:rsidP="008503C0" w:rsidRDefault="002B5EA0" w14:paraId="611DA90E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F4AB6">
              <w:rPr>
                <w:sz w:val="22"/>
              </w:rPr>
              <w:t>(</w:t>
            </w:r>
            <w:r w:rsidRPr="004F4AB6" w:rsidR="00363F78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F4AB6" w:rsidR="00015B8F" w:rsidP="008503C0" w:rsidRDefault="00015B8F" w14:paraId="49EB7A3E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F4AB6">
              <w:rPr>
                <w:sz w:val="22"/>
              </w:rPr>
              <w:t>Wykł</w:t>
            </w:r>
            <w:proofErr w:type="spellEnd"/>
            <w:r w:rsidRPr="004F4AB6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F4AB6" w:rsidR="00015B8F" w:rsidP="008503C0" w:rsidRDefault="00015B8F" w14:paraId="69BD7589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F4AB6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F4AB6" w:rsidR="00015B8F" w:rsidP="008503C0" w:rsidRDefault="00015B8F" w14:paraId="245300E2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F4AB6">
              <w:rPr>
                <w:sz w:val="22"/>
              </w:rPr>
              <w:t>Konw</w:t>
            </w:r>
            <w:proofErr w:type="spellEnd"/>
            <w:r w:rsidRPr="004F4AB6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F4AB6" w:rsidR="00015B8F" w:rsidP="008503C0" w:rsidRDefault="00015B8F" w14:paraId="1F559819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F4AB6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F4AB6" w:rsidR="00015B8F" w:rsidP="008503C0" w:rsidRDefault="00015B8F" w14:paraId="31B8C130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F4AB6">
              <w:rPr>
                <w:sz w:val="22"/>
              </w:rPr>
              <w:t>Sem</w:t>
            </w:r>
            <w:proofErr w:type="spellEnd"/>
            <w:r w:rsidRPr="004F4AB6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F4AB6" w:rsidR="00015B8F" w:rsidP="008503C0" w:rsidRDefault="00015B8F" w14:paraId="17D81A91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F4AB6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F4AB6" w:rsidR="00015B8F" w:rsidP="008503C0" w:rsidRDefault="00015B8F" w14:paraId="587FF521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F4AB6">
              <w:rPr>
                <w:sz w:val="22"/>
              </w:rPr>
              <w:t>Prakt</w:t>
            </w:r>
            <w:proofErr w:type="spellEnd"/>
            <w:r w:rsidRPr="004F4AB6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F4AB6" w:rsidR="00015B8F" w:rsidP="008503C0" w:rsidRDefault="00015B8F" w14:paraId="3FEBE5A1" w14:textId="7777777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F4AB6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F4AB6" w:rsidR="00015B8F" w:rsidP="008503C0" w:rsidRDefault="00015B8F" w14:paraId="57D527E1" w14:textId="77777777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4F4AB6">
              <w:rPr>
                <w:b/>
                <w:sz w:val="22"/>
              </w:rPr>
              <w:t>Liczba pkt</w:t>
            </w:r>
            <w:r w:rsidRPr="004F4AB6" w:rsidR="00B90885">
              <w:rPr>
                <w:b/>
                <w:sz w:val="22"/>
              </w:rPr>
              <w:t>.</w:t>
            </w:r>
            <w:r w:rsidRPr="004F4AB6">
              <w:rPr>
                <w:b/>
                <w:sz w:val="22"/>
              </w:rPr>
              <w:t xml:space="preserve"> ECTS</w:t>
            </w:r>
          </w:p>
        </w:tc>
      </w:tr>
      <w:tr w:rsidRPr="004F4AB6" w:rsidR="00015B8F" w:rsidTr="60DA3935" w14:paraId="79DC273E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F4AB6" w:rsidR="00015B8F" w:rsidP="00EE2AAE" w:rsidRDefault="00D712D4" w14:paraId="54358EDB" w14:textId="657FCBD9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F4AB6" w:rsidR="00015B8F" w:rsidP="008503C0" w:rsidRDefault="006260CE" w14:paraId="25B64AEA" w14:textId="30E59A89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F4AB6" w:rsidR="00015B8F" w:rsidP="008503C0" w:rsidRDefault="006260CE" w14:paraId="5D64C74D" w14:textId="443A0AA8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F4AB6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F4AB6" w:rsidR="00015B8F" w:rsidP="008503C0" w:rsidRDefault="00015B8F" w14:paraId="7E3EBC12" w14:textId="7E2F60A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F4AB6" w:rsidR="00015B8F" w:rsidP="008503C0" w:rsidRDefault="00015B8F" w14:paraId="47C1FC58" w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F4AB6" w:rsidR="00015B8F" w:rsidP="008503C0" w:rsidRDefault="00015B8F" w14:paraId="77FA94E8" w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F4AB6" w:rsidR="00015B8F" w:rsidP="008503C0" w:rsidRDefault="00015B8F" w14:paraId="632F796C" w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F4AB6" w:rsidR="00015B8F" w:rsidP="008503C0" w:rsidRDefault="00015B8F" w14:paraId="2F5208DD" w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F4AB6" w:rsidR="00015B8F" w:rsidP="008503C0" w:rsidRDefault="00015B8F" w14:paraId="792ADDF3" w14:textId="7777777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F4AB6" w:rsidR="00015B8F" w:rsidP="008503C0" w:rsidRDefault="006260CE" w14:paraId="7C91A10B" w14:textId="64BC8D51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4F4AB6">
              <w:rPr>
                <w:b/>
                <w:sz w:val="22"/>
                <w:szCs w:val="22"/>
              </w:rPr>
              <w:t>4</w:t>
            </w:r>
          </w:p>
        </w:tc>
      </w:tr>
    </w:tbl>
    <w:p w:rsidRPr="004F4AB6" w:rsidR="00923D7D" w:rsidP="009C54AE" w:rsidRDefault="00923D7D" w14:paraId="0E930CF6" w14:textId="77777777">
      <w:pPr>
        <w:pStyle w:val="Podpunkty"/>
        <w:rPr>
          <w:b w:val="0"/>
          <w:szCs w:val="22"/>
          <w:lang w:eastAsia="en-US"/>
        </w:rPr>
      </w:pPr>
    </w:p>
    <w:p w:rsidRPr="004F4AB6" w:rsidR="0085747A" w:rsidP="00F83B28" w:rsidRDefault="0085747A" w14:paraId="3A64F84F" w14:textId="77777777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4F4AB6">
        <w:rPr>
          <w:smallCaps w:val="0"/>
          <w:sz w:val="22"/>
        </w:rPr>
        <w:t>1.</w:t>
      </w:r>
      <w:r w:rsidRPr="004F4AB6" w:rsidR="00E22FBC">
        <w:rPr>
          <w:smallCaps w:val="0"/>
          <w:sz w:val="22"/>
        </w:rPr>
        <w:t>2</w:t>
      </w:r>
      <w:r w:rsidRPr="004F4AB6" w:rsidR="00F83B28">
        <w:rPr>
          <w:smallCaps w:val="0"/>
          <w:sz w:val="22"/>
        </w:rPr>
        <w:t>.</w:t>
      </w:r>
      <w:r w:rsidRPr="004F4AB6" w:rsidR="00F83B28">
        <w:rPr>
          <w:smallCaps w:val="0"/>
          <w:sz w:val="22"/>
        </w:rPr>
        <w:tab/>
      </w:r>
      <w:r w:rsidRPr="004F4AB6">
        <w:rPr>
          <w:smallCaps w:val="0"/>
          <w:sz w:val="22"/>
        </w:rPr>
        <w:t xml:space="preserve">Sposób realizacji zajęć  </w:t>
      </w:r>
    </w:p>
    <w:p w:rsidRPr="004F4AB6" w:rsidR="008503C0" w:rsidP="00F83B28" w:rsidRDefault="008503C0" w14:paraId="4E96B85A" w14:textId="77777777">
      <w:pPr>
        <w:pStyle w:val="Punktygwne"/>
        <w:spacing w:before="0" w:after="0"/>
        <w:ind w:left="709"/>
        <w:rPr>
          <w:rFonts w:eastAsia="MS Gothic"/>
          <w:b w:val="0"/>
          <w:sz w:val="22"/>
        </w:rPr>
      </w:pPr>
    </w:p>
    <w:p w:rsidRPr="004F4AB6" w:rsidR="0085747A" w:rsidP="00F83B28" w:rsidRDefault="00CD0574" w14:paraId="072B43BE" w14:textId="3C5FE96E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4F4AB6">
        <w:rPr>
          <w:b w:val="0"/>
          <w:smallCaps w:val="0"/>
          <w:sz w:val="22"/>
        </w:rPr>
        <w:t>X</w:t>
      </w:r>
      <w:r w:rsidRPr="004F4AB6" w:rsidR="0085747A">
        <w:rPr>
          <w:b w:val="0"/>
          <w:smallCaps w:val="0"/>
          <w:sz w:val="22"/>
        </w:rPr>
        <w:t xml:space="preserve"> </w:t>
      </w:r>
      <w:r w:rsidRPr="004F4AB6" w:rsidR="008503C0">
        <w:rPr>
          <w:b w:val="0"/>
          <w:smallCaps w:val="0"/>
          <w:sz w:val="22"/>
        </w:rPr>
        <w:t xml:space="preserve"> </w:t>
      </w:r>
      <w:r w:rsidRPr="004F4AB6">
        <w:rPr>
          <w:b w:val="0"/>
          <w:smallCaps w:val="0"/>
          <w:sz w:val="22"/>
        </w:rPr>
        <w:t xml:space="preserve"> </w:t>
      </w:r>
      <w:r w:rsidRPr="004F4AB6" w:rsidR="0085747A">
        <w:rPr>
          <w:b w:val="0"/>
          <w:smallCaps w:val="0"/>
          <w:sz w:val="22"/>
        </w:rPr>
        <w:t xml:space="preserve">zajęcia w formie tradycyjnej </w:t>
      </w:r>
    </w:p>
    <w:p w:rsidRPr="004F4AB6" w:rsidR="0085747A" w:rsidP="00F83B28" w:rsidRDefault="00CD0574" w14:paraId="21D28AD8" w14:textId="17B3A1FD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4F4AB6">
        <w:rPr>
          <w:rFonts w:eastAsia="MS Mincho"/>
          <w:b w:val="0"/>
          <w:sz w:val="22"/>
        </w:rPr>
        <w:t xml:space="preserve">X   </w:t>
      </w:r>
      <w:r w:rsidRPr="004F4AB6" w:rsidR="0085747A">
        <w:rPr>
          <w:b w:val="0"/>
          <w:smallCaps w:val="0"/>
          <w:sz w:val="22"/>
        </w:rPr>
        <w:t>zajęcia realizowane z wykorzystaniem metod i technik kształcenia na odległość</w:t>
      </w:r>
    </w:p>
    <w:p w:rsidRPr="004F4AB6" w:rsidR="0085747A" w:rsidP="009C54AE" w:rsidRDefault="0085747A" w14:paraId="25254A80" w14:textId="77777777">
      <w:pPr>
        <w:pStyle w:val="Punktygwne"/>
        <w:spacing w:before="0" w:after="0"/>
        <w:rPr>
          <w:smallCaps w:val="0"/>
          <w:sz w:val="22"/>
        </w:rPr>
      </w:pPr>
    </w:p>
    <w:p w:rsidRPr="004F4AB6" w:rsidR="00E22FBC" w:rsidP="00F83B28" w:rsidRDefault="00E22FBC" w14:paraId="22A7D5A9" w14:textId="77777777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4F4AB6">
        <w:rPr>
          <w:smallCaps w:val="0"/>
          <w:sz w:val="22"/>
        </w:rPr>
        <w:t xml:space="preserve">1.3 </w:t>
      </w:r>
      <w:r w:rsidRPr="004F4AB6" w:rsidR="00F83B28">
        <w:rPr>
          <w:smallCaps w:val="0"/>
          <w:sz w:val="22"/>
        </w:rPr>
        <w:tab/>
      </w:r>
      <w:r w:rsidRPr="004F4AB6">
        <w:rPr>
          <w:smallCaps w:val="0"/>
          <w:sz w:val="22"/>
        </w:rPr>
        <w:t>For</w:t>
      </w:r>
      <w:r w:rsidRPr="004F4AB6" w:rsidR="00445970">
        <w:rPr>
          <w:smallCaps w:val="0"/>
          <w:sz w:val="22"/>
        </w:rPr>
        <w:t xml:space="preserve">ma zaliczenia przedmiotu </w:t>
      </w:r>
      <w:r w:rsidRPr="004F4AB6">
        <w:rPr>
          <w:smallCaps w:val="0"/>
          <w:sz w:val="22"/>
        </w:rPr>
        <w:t xml:space="preserve"> (z toku) </w:t>
      </w:r>
      <w:r w:rsidRPr="004F4AB6">
        <w:rPr>
          <w:b w:val="0"/>
          <w:smallCaps w:val="0"/>
          <w:sz w:val="22"/>
        </w:rPr>
        <w:t>(egzamin, zaliczenie z oceną, zaliczenie bez oceny)</w:t>
      </w:r>
    </w:p>
    <w:p w:rsidRPr="004F4AB6" w:rsidR="009C54AE" w:rsidP="00EE2AAE" w:rsidRDefault="000E0AAC" w14:paraId="29AC9C5C" w14:textId="10FCD30A">
      <w:pPr>
        <w:pStyle w:val="Punktygwne"/>
        <w:spacing w:after="0" w:line="276" w:lineRule="auto"/>
        <w:rPr>
          <w:b w:val="0"/>
          <w:sz w:val="22"/>
        </w:rPr>
      </w:pPr>
      <w:r w:rsidRPr="004F4AB6">
        <w:rPr>
          <w:b w:val="0"/>
          <w:sz w:val="22"/>
        </w:rPr>
        <w:tab/>
      </w:r>
      <w:r w:rsidRPr="004F4AB6" w:rsidR="006260CE">
        <w:rPr>
          <w:color w:val="000000"/>
        </w:rPr>
        <w:t>Egzamin</w:t>
      </w:r>
    </w:p>
    <w:p w:rsidRPr="004F4AB6" w:rsidR="000E0AAC" w:rsidP="009C54AE" w:rsidRDefault="000E0AAC" w14:paraId="5DF74F56" w14:textId="77777777">
      <w:pPr>
        <w:pStyle w:val="Punktygwne"/>
        <w:spacing w:before="0" w:after="0"/>
        <w:rPr>
          <w:b w:val="0"/>
          <w:sz w:val="22"/>
        </w:rPr>
      </w:pPr>
    </w:p>
    <w:p w:rsidRPr="004F4AB6" w:rsidR="00E960BB" w:rsidP="009C54AE" w:rsidRDefault="0085747A" w14:paraId="73AB6EE1" w14:textId="77777777">
      <w:pPr>
        <w:pStyle w:val="Punktygwne"/>
        <w:spacing w:before="0" w:after="0"/>
        <w:rPr>
          <w:sz w:val="22"/>
        </w:rPr>
      </w:pPr>
      <w:r w:rsidRPr="004F4AB6">
        <w:rPr>
          <w:sz w:val="22"/>
        </w:rPr>
        <w:t xml:space="preserve">2.Wymagania wstępne </w:t>
      </w:r>
    </w:p>
    <w:p w:rsidRPr="004F4AB6" w:rsidR="008503C0" w:rsidP="009C54AE" w:rsidRDefault="008503C0" w14:paraId="12C9A960" w14:textId="77777777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F4AB6" w:rsidR="0085747A" w:rsidTr="00745302" w14:paraId="30A69082" w14:textId="77777777">
        <w:tc>
          <w:tcPr>
            <w:tcW w:w="9670" w:type="dxa"/>
          </w:tcPr>
          <w:p w:rsidRPr="004F4AB6" w:rsidR="0085747A" w:rsidP="009C54AE" w:rsidRDefault="000E0AAC" w14:paraId="5D737043" w14:textId="77777777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 w:val="22"/>
              </w:rPr>
            </w:pPr>
            <w:r w:rsidRPr="004F4AB6">
              <w:rPr>
                <w:rFonts w:eastAsia="Cambria"/>
                <w:b w:val="0"/>
                <w:smallCaps w:val="0"/>
                <w:sz w:val="22"/>
              </w:rPr>
              <w:t>Podstawowa wiedza o państwie, z zakresu partii politycznych, systemów partyjnych, a także z zakresu prawa konstytucyjnego.</w:t>
            </w:r>
          </w:p>
        </w:tc>
      </w:tr>
    </w:tbl>
    <w:p w:rsidRPr="004F4AB6" w:rsidR="00153C41" w:rsidP="009C54AE" w:rsidRDefault="00153C41" w14:paraId="0102A0B9" w14:textId="77777777">
      <w:pPr>
        <w:pStyle w:val="Punktygwne"/>
        <w:spacing w:before="0" w:after="0"/>
        <w:rPr>
          <w:sz w:val="22"/>
        </w:rPr>
      </w:pPr>
    </w:p>
    <w:p w:rsidRPr="004F4AB6" w:rsidR="0085747A" w:rsidP="60DA3935" w:rsidRDefault="008503C0" w14:paraId="5CDC9659" w14:textId="468C5A40">
      <w:pPr>
        <w:pStyle w:val="Punktygwne"/>
        <w:spacing w:before="0" w:after="0"/>
        <w:rPr>
          <w:sz w:val="22"/>
          <w:szCs w:val="22"/>
        </w:rPr>
      </w:pPr>
      <w:r w:rsidRPr="60DA3935" w:rsidR="0071620A">
        <w:rPr>
          <w:sz w:val="22"/>
          <w:szCs w:val="22"/>
        </w:rPr>
        <w:lastRenderedPageBreak/>
        <w:t>3.</w:t>
      </w:r>
      <w:r w:rsidRPr="60DA3935" w:rsidR="0085747A">
        <w:rPr>
          <w:sz w:val="22"/>
          <w:szCs w:val="22"/>
        </w:rPr>
        <w:t xml:space="preserve"> </w:t>
      </w:r>
      <w:r w:rsidRPr="60DA3935" w:rsidR="00A84C85">
        <w:rPr>
          <w:sz w:val="22"/>
          <w:szCs w:val="22"/>
        </w:rPr>
        <w:t xml:space="preserve">cele, efekty uczenia </w:t>
      </w:r>
      <w:proofErr w:type="gramStart"/>
      <w:r w:rsidRPr="60DA3935" w:rsidR="00A84C85">
        <w:rPr>
          <w:sz w:val="22"/>
          <w:szCs w:val="22"/>
        </w:rPr>
        <w:t>się</w:t>
      </w:r>
      <w:r w:rsidRPr="60DA3935" w:rsidR="0085747A">
        <w:rPr>
          <w:sz w:val="22"/>
          <w:szCs w:val="22"/>
        </w:rPr>
        <w:t xml:space="preserve"> ,</w:t>
      </w:r>
      <w:proofErr w:type="gramEnd"/>
      <w:r w:rsidRPr="60DA3935" w:rsidR="0085747A">
        <w:rPr>
          <w:sz w:val="22"/>
          <w:szCs w:val="22"/>
        </w:rPr>
        <w:t xml:space="preserve"> treści Programowe i stosowane metody Dydaktyczne</w:t>
      </w:r>
    </w:p>
    <w:p w:rsidRPr="004F4AB6" w:rsidR="0085747A" w:rsidP="009C54AE" w:rsidRDefault="0085747A" w14:paraId="1580B691" w14:textId="77777777">
      <w:pPr>
        <w:pStyle w:val="Punktygwne"/>
        <w:spacing w:before="0" w:after="0"/>
        <w:rPr>
          <w:sz w:val="22"/>
        </w:rPr>
      </w:pPr>
    </w:p>
    <w:p w:rsidRPr="004F4AB6" w:rsidR="0085747A" w:rsidP="009C54AE" w:rsidRDefault="0071620A" w14:paraId="05E89CA4" w14:textId="77777777">
      <w:pPr>
        <w:pStyle w:val="Podpunkty"/>
        <w:rPr>
          <w:szCs w:val="22"/>
        </w:rPr>
      </w:pPr>
      <w:r w:rsidRPr="004F4AB6">
        <w:rPr>
          <w:szCs w:val="22"/>
        </w:rPr>
        <w:t xml:space="preserve">3.1 </w:t>
      </w:r>
      <w:r w:rsidRPr="004F4AB6" w:rsidR="00C05F44">
        <w:rPr>
          <w:szCs w:val="22"/>
        </w:rPr>
        <w:t>Cele przedmiotu</w:t>
      </w:r>
    </w:p>
    <w:p w:rsidRPr="004F4AB6" w:rsidR="00F83B28" w:rsidP="009C54AE" w:rsidRDefault="00F83B28" w14:paraId="47CDE963" w14:textId="77777777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4F4AB6" w:rsidR="0085747A" w:rsidTr="00923D7D" w14:paraId="762B80B7" w14:textId="77777777">
        <w:tc>
          <w:tcPr>
            <w:tcW w:w="851" w:type="dxa"/>
            <w:vAlign w:val="center"/>
          </w:tcPr>
          <w:p w:rsidRPr="004F4AB6" w:rsidR="0085747A" w:rsidP="00A56EDB" w:rsidRDefault="0085747A" w14:paraId="417F6271" w14:textId="77777777">
            <w:pPr>
              <w:pStyle w:val="Podpunkty"/>
              <w:spacing w:before="40" w:after="40" w:line="276" w:lineRule="auto"/>
              <w:ind w:left="0"/>
              <w:rPr>
                <w:b w:val="0"/>
                <w:szCs w:val="22"/>
              </w:rPr>
            </w:pPr>
            <w:r w:rsidRPr="004F4AB6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F4AB6" w:rsidR="0085747A" w:rsidP="00A56EDB" w:rsidRDefault="000E0AAC" w14:paraId="4EF05CF8" w14:textId="45AF935F">
            <w:pPr>
              <w:pStyle w:val="Podpunkty"/>
              <w:spacing w:before="40" w:after="40" w:line="276" w:lineRule="auto"/>
              <w:ind w:left="0"/>
              <w:rPr>
                <w:b w:val="0"/>
                <w:szCs w:val="22"/>
              </w:rPr>
            </w:pPr>
            <w:r w:rsidRPr="004F4AB6">
              <w:rPr>
                <w:rFonts w:eastAsia="Cambria"/>
                <w:b w:val="0"/>
                <w:szCs w:val="22"/>
                <w:lang w:eastAsia="en-US"/>
              </w:rPr>
              <w:t xml:space="preserve">Celem przedmiotu jest zapoznanie studentów z procesem </w:t>
            </w:r>
            <w:r w:rsidRPr="004F4AB6" w:rsidR="00400A2F">
              <w:rPr>
                <w:rFonts w:eastAsia="Cambria"/>
                <w:b w:val="0"/>
                <w:szCs w:val="22"/>
                <w:lang w:eastAsia="en-US"/>
              </w:rPr>
              <w:t>wyborczym oraz referendalnym.</w:t>
            </w:r>
            <w:r w:rsidRPr="004F4AB6">
              <w:rPr>
                <w:rFonts w:eastAsia="Cambria"/>
                <w:b w:val="0"/>
                <w:szCs w:val="22"/>
                <w:lang w:eastAsia="en-US"/>
              </w:rPr>
              <w:t xml:space="preserve"> Student przyswaja wiedzę obejmującą przepisy prawa krajowego regulującego materię </w:t>
            </w:r>
            <w:r w:rsidRPr="004F4AB6" w:rsidR="00400A2F">
              <w:rPr>
                <w:rFonts w:eastAsia="Cambria"/>
                <w:b w:val="0"/>
                <w:szCs w:val="22"/>
                <w:lang w:eastAsia="en-US"/>
              </w:rPr>
              <w:t>związaną z przeprowadzeniem wyborów oraz referendów</w:t>
            </w:r>
            <w:r w:rsidRPr="004F4AB6">
              <w:rPr>
                <w:rFonts w:eastAsia="Cambria"/>
                <w:b w:val="0"/>
                <w:szCs w:val="22"/>
                <w:lang w:eastAsia="en-US"/>
              </w:rPr>
              <w:t xml:space="preserve">. W efekcie uczestnik zajęć potrafi zdefiniować i wyjaśnić pojęcie </w:t>
            </w:r>
            <w:r w:rsidRPr="004F4AB6" w:rsidR="00400A2F">
              <w:rPr>
                <w:rFonts w:eastAsia="Cambria"/>
                <w:b w:val="0"/>
                <w:szCs w:val="22"/>
                <w:lang w:eastAsia="en-US"/>
              </w:rPr>
              <w:t>prawa wyborczego oraz prawa referendalnego.</w:t>
            </w:r>
            <w:r w:rsidRPr="004F4AB6">
              <w:rPr>
                <w:rFonts w:eastAsia="Cambria"/>
                <w:b w:val="0"/>
                <w:szCs w:val="22"/>
                <w:lang w:eastAsia="en-US"/>
              </w:rPr>
              <w:t xml:space="preserve"> Umie rozróżnić i porównać</w:t>
            </w:r>
            <w:r w:rsidRPr="004F4AB6" w:rsidR="00400A2F">
              <w:rPr>
                <w:rFonts w:eastAsia="Cambria"/>
                <w:b w:val="0"/>
                <w:szCs w:val="22"/>
                <w:lang w:eastAsia="en-US"/>
              </w:rPr>
              <w:t xml:space="preserve"> różne tryby przeprowadzania wyborów oraz referendów.</w:t>
            </w:r>
          </w:p>
        </w:tc>
      </w:tr>
    </w:tbl>
    <w:p w:rsidRPr="004F4AB6" w:rsidR="0085747A" w:rsidP="009C54AE" w:rsidRDefault="0085747A" w14:paraId="7DF5D886" w14:textId="77777777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Pr="004F4AB6" w:rsidR="001D7B54" w:rsidP="009C54AE" w:rsidRDefault="009F4610" w14:paraId="5B808A2F" w14:textId="77777777">
      <w:pPr>
        <w:spacing w:after="0" w:line="240" w:lineRule="auto"/>
        <w:ind w:left="426"/>
        <w:rPr>
          <w:rFonts w:ascii="Times New Roman" w:hAnsi="Times New Roman"/>
        </w:rPr>
      </w:pPr>
      <w:r w:rsidRPr="004F4AB6">
        <w:rPr>
          <w:rFonts w:ascii="Times New Roman" w:hAnsi="Times New Roman"/>
          <w:b/>
        </w:rPr>
        <w:t xml:space="preserve">3.2 </w:t>
      </w:r>
      <w:r w:rsidRPr="004F4AB6" w:rsidR="001D7B54">
        <w:rPr>
          <w:rFonts w:ascii="Times New Roman" w:hAnsi="Times New Roman"/>
          <w:b/>
        </w:rPr>
        <w:t xml:space="preserve">Efekty </w:t>
      </w:r>
      <w:r w:rsidRPr="004F4AB6" w:rsidR="00C05F44">
        <w:rPr>
          <w:rFonts w:ascii="Times New Roman" w:hAnsi="Times New Roman"/>
          <w:b/>
        </w:rPr>
        <w:t xml:space="preserve">uczenia się </w:t>
      </w:r>
      <w:r w:rsidRPr="004F4AB6" w:rsidR="001D7B54">
        <w:rPr>
          <w:rFonts w:ascii="Times New Roman" w:hAnsi="Times New Roman"/>
          <w:b/>
        </w:rPr>
        <w:t>dla przedmiotu</w:t>
      </w:r>
      <w:r w:rsidRPr="004F4AB6" w:rsidR="00445970">
        <w:rPr>
          <w:rFonts w:ascii="Times New Roman" w:hAnsi="Times New Roman"/>
        </w:rPr>
        <w:t xml:space="preserve"> </w:t>
      </w:r>
    </w:p>
    <w:p w:rsidRPr="004F4AB6" w:rsidR="001D7B54" w:rsidP="009C54AE" w:rsidRDefault="001D7B54" w14:paraId="6D421080" w14:textId="7777777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81"/>
        <w:gridCol w:w="1861"/>
      </w:tblGrid>
      <w:tr w:rsidRPr="004F4AB6" w:rsidR="00400A2F" w:rsidTr="60DA3935" w14:paraId="533C9CC0" w14:textId="77777777">
        <w:tc>
          <w:tcPr>
            <w:tcW w:w="1678" w:type="dxa"/>
            <w:tcMar/>
            <w:vAlign w:val="center"/>
          </w:tcPr>
          <w:p w:rsidRPr="004F4AB6" w:rsidR="0085747A" w:rsidP="009C54AE" w:rsidRDefault="0085747A" w14:paraId="1A800021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F4AB6">
              <w:rPr>
                <w:smallCaps w:val="0"/>
                <w:sz w:val="22"/>
              </w:rPr>
              <w:t>EK</w:t>
            </w:r>
            <w:r w:rsidRPr="004F4AB6" w:rsidR="00A84C85">
              <w:rPr>
                <w:b w:val="0"/>
                <w:smallCaps w:val="0"/>
                <w:sz w:val="22"/>
              </w:rPr>
              <w:t xml:space="preserve"> (</w:t>
            </w:r>
            <w:r w:rsidRPr="004F4AB6" w:rsidR="00C05F44">
              <w:rPr>
                <w:b w:val="0"/>
                <w:smallCaps w:val="0"/>
                <w:sz w:val="22"/>
              </w:rPr>
              <w:t>efekt uczenia się</w:t>
            </w:r>
            <w:r w:rsidRPr="004F4AB6" w:rsidR="00B82308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81" w:type="dxa"/>
            <w:tcMar/>
            <w:vAlign w:val="center"/>
          </w:tcPr>
          <w:p w:rsidRPr="004F4AB6" w:rsidR="0085747A" w:rsidP="00C05F44" w:rsidRDefault="0085747A" w14:paraId="3B91AEC1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 xml:space="preserve">Treść efektu </w:t>
            </w:r>
            <w:r w:rsidRPr="004F4AB6" w:rsidR="00C05F44">
              <w:rPr>
                <w:b w:val="0"/>
                <w:smallCaps w:val="0"/>
                <w:sz w:val="22"/>
              </w:rPr>
              <w:t xml:space="preserve">uczenia się </w:t>
            </w:r>
            <w:r w:rsidRPr="004F4AB6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1" w:type="dxa"/>
            <w:tcMar/>
            <w:vAlign w:val="center"/>
          </w:tcPr>
          <w:p w:rsidRPr="004F4AB6" w:rsidR="0085747A" w:rsidP="00C05F44" w:rsidRDefault="0085747A" w14:paraId="5EEA07DD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4F4AB6" w:rsidR="0030395F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Pr="004F4AB6" w:rsidR="00400A2F" w:rsidTr="60DA3935" w14:paraId="3C5CF405" w14:textId="77777777">
        <w:trPr>
          <w:trHeight w:val="1436"/>
        </w:trPr>
        <w:tc>
          <w:tcPr>
            <w:tcW w:w="1678" w:type="dxa"/>
            <w:tcMar/>
          </w:tcPr>
          <w:p w:rsidRPr="004F4AB6" w:rsidR="00A56EDB" w:rsidP="00003A60" w:rsidRDefault="00A56EDB" w14:paraId="57564811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>EK</w:t>
            </w:r>
            <w:r w:rsidRPr="004F4AB6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81" w:type="dxa"/>
            <w:tcMar/>
          </w:tcPr>
          <w:p w:rsidRPr="004F4AB6" w:rsidR="00417EDF" w:rsidP="60DA3935" w:rsidRDefault="00417EDF" w14:paraId="4C97C8CD" w14:textId="6BD87E4D">
            <w:pPr>
              <w:pStyle w:val="TableParagraph"/>
              <w:spacing w:line="276" w:lineRule="auto"/>
              <w:ind w:left="0" w:right="9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posiada zaawansowaną wiedzę ogólną w obszarze nauk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społecznych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zakresu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prawa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i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administracji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oraz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uporządkowaną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i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podbudowaną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teoretycznie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wiedzę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obejmującą</w:t>
            </w:r>
            <w:r w:rsidRPr="60DA3935" w:rsidR="0426029B">
              <w:rPr>
                <w:rFonts w:ascii="Times New Roman" w:hAnsi="Times New Roman" w:cs="Times New Roman"/>
                <w:spacing w:val="26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kluczowe</w:t>
            </w:r>
            <w:r w:rsidRPr="60DA3935" w:rsidR="0426029B">
              <w:rPr>
                <w:rFonts w:ascii="Times New Roman" w:hAnsi="Times New Roman" w:cs="Times New Roman"/>
                <w:spacing w:val="24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zagadnienia,</w:t>
            </w:r>
            <w:r w:rsidRPr="60DA3935" w:rsidR="0426029B">
              <w:rPr>
                <w:rFonts w:ascii="Times New Roman" w:hAnsi="Times New Roman" w:cs="Times New Roman"/>
                <w:spacing w:val="25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ekonomiczne,</w:t>
            </w:r>
          </w:p>
          <w:p w:rsidRPr="004F4AB6" w:rsidR="00A56EDB" w:rsidP="60DA3935" w:rsidRDefault="00417EDF" w14:paraId="033C927B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60DA3935" w:rsidR="0426029B">
              <w:rPr>
                <w:rFonts w:ascii="Times New Roman" w:hAnsi="Times New Roman"/>
                <w:sz w:val="23"/>
                <w:szCs w:val="23"/>
              </w:rPr>
              <w:t>polityczne</w:t>
            </w:r>
            <w:r w:rsidRPr="60DA3935" w:rsidR="0426029B">
              <w:rPr>
                <w:rFonts w:ascii="Times New Roman" w:hAnsi="Times New Roman"/>
                <w:spacing w:val="-4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/>
                <w:sz w:val="23"/>
                <w:szCs w:val="23"/>
              </w:rPr>
              <w:t>oraz</w:t>
            </w:r>
            <w:r w:rsidRPr="60DA3935" w:rsidR="0426029B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/>
                <w:sz w:val="23"/>
                <w:szCs w:val="23"/>
              </w:rPr>
              <w:t>socjologiczne;</w:t>
            </w:r>
          </w:p>
          <w:p w:rsidRPr="004F4AB6" w:rsidR="00417EDF" w:rsidP="60DA3935" w:rsidRDefault="00417EDF" w14:paraId="45CC1B27" w14:textId="1A83CD74">
            <w:pPr>
              <w:pStyle w:val="TableParagraph"/>
              <w:spacing w:before="1" w:line="276" w:lineRule="auto"/>
              <w:ind w:left="0" w:right="10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dysponuje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pogłębioną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wiedzą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o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relacjach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między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organami administracji publicznej oraz relacjach między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nimi</w:t>
            </w:r>
            <w:r w:rsidRPr="60DA3935" w:rsidR="0426029B">
              <w:rPr>
                <w:rFonts w:ascii="Times New Roman" w:hAnsi="Times New Roman" w:cs="Times New Roman"/>
                <w:spacing w:val="-3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r w:rsidRPr="60DA3935" w:rsidR="0426029B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jednostką</w:t>
            </w:r>
            <w:r w:rsidRPr="60DA3935" w:rsidR="0426029B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i</w:t>
            </w:r>
            <w:r w:rsidRPr="60DA3935" w:rsidR="0426029B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instytucjami</w:t>
            </w:r>
            <w:r w:rsidRPr="60DA3935" w:rsidR="0426029B">
              <w:rPr>
                <w:rFonts w:ascii="Times New Roman" w:hAnsi="Times New Roman" w:cs="Times New Roman"/>
                <w:spacing w:val="-3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społecznymi</w:t>
            </w:r>
            <w:r w:rsidRPr="60DA3935" w:rsidR="0426029B">
              <w:rPr>
                <w:rFonts w:ascii="Times New Roman" w:hAnsi="Times New Roman" w:cs="Times New Roman"/>
                <w:spacing w:val="-4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w</w:t>
            </w:r>
            <w:r w:rsidRPr="60DA3935" w:rsidR="0426029B">
              <w:rPr>
                <w:rFonts w:ascii="Times New Roman" w:hAnsi="Times New Roman" w:cs="Times New Roman"/>
                <w:spacing w:val="-3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odniesieniu</w:t>
            </w:r>
          </w:p>
          <w:p w:rsidRPr="004F4AB6" w:rsidR="00417EDF" w:rsidP="60DA3935" w:rsidRDefault="00417EDF" w14:paraId="7E8C5A80" w14:textId="1B68751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60DA3935" w:rsidR="0426029B">
              <w:rPr>
                <w:rFonts w:ascii="Times New Roman" w:hAnsi="Times New Roman"/>
                <w:sz w:val="23"/>
                <w:szCs w:val="23"/>
              </w:rPr>
              <w:t>do</w:t>
            </w:r>
            <w:r w:rsidRPr="60DA3935" w:rsidR="0426029B">
              <w:rPr>
                <w:rFonts w:ascii="Times New Roman" w:hAnsi="Times New Roman"/>
                <w:spacing w:val="-4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/>
                <w:sz w:val="23"/>
                <w:szCs w:val="23"/>
              </w:rPr>
              <w:t>wybranych</w:t>
            </w:r>
            <w:r w:rsidRPr="60DA3935" w:rsidR="0426029B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/>
                <w:sz w:val="23"/>
                <w:szCs w:val="23"/>
              </w:rPr>
              <w:t>struktur</w:t>
            </w:r>
            <w:r w:rsidRPr="60DA3935" w:rsidR="0426029B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/>
                <w:sz w:val="23"/>
                <w:szCs w:val="23"/>
              </w:rPr>
              <w:t>i</w:t>
            </w:r>
            <w:r w:rsidRPr="60DA3935" w:rsidR="0426029B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/>
                <w:sz w:val="23"/>
                <w:szCs w:val="23"/>
              </w:rPr>
              <w:t>instytucji</w:t>
            </w:r>
            <w:r w:rsidRPr="60DA3935" w:rsidR="0426029B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/>
                <w:sz w:val="23"/>
                <w:szCs w:val="23"/>
              </w:rPr>
              <w:t>społecznych;</w:t>
            </w:r>
          </w:p>
          <w:p w:rsidRPr="004F4AB6" w:rsidR="00417EDF" w:rsidP="60DA3935" w:rsidRDefault="00417EDF" w14:paraId="55FE1AF7" w14:textId="63E51B91">
            <w:pPr>
              <w:pStyle w:val="TableParagraph"/>
              <w:spacing w:line="276" w:lineRule="auto"/>
              <w:ind w:left="0" w:right="98"/>
              <w:jc w:val="both"/>
              <w:rPr>
                <w:rFonts w:ascii="Times New Roman" w:hAnsi="Times New Roman" w:cs="Times New Roman"/>
                <w:spacing w:val="14"/>
                <w:sz w:val="23"/>
                <w:szCs w:val="23"/>
              </w:rPr>
            </w:pP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posiada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wiedze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na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temat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współczesnych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ustrojów</w:t>
            </w:r>
            <w:r w:rsidRPr="60DA3935" w:rsidR="0426029B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politycznych</w:t>
            </w:r>
            <w:r w:rsidRPr="60DA3935" w:rsidR="0426029B">
              <w:rPr>
                <w:rFonts w:ascii="Times New Roman" w:hAnsi="Times New Roman" w:cs="Times New Roman"/>
                <w:spacing w:val="13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i</w:t>
            </w:r>
            <w:r w:rsidRPr="60DA3935" w:rsidR="0426029B">
              <w:rPr>
                <w:rFonts w:ascii="Times New Roman" w:hAnsi="Times New Roman" w:cs="Times New Roman"/>
                <w:spacing w:val="13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prawnych państw,</w:t>
            </w:r>
            <w:r w:rsidRPr="60DA3935" w:rsidR="0426029B">
              <w:rPr>
                <w:rFonts w:ascii="Times New Roman" w:hAnsi="Times New Roman" w:cs="Times New Roman"/>
                <w:spacing w:val="13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jego strukturach</w:t>
            </w:r>
            <w:r w:rsidRPr="60DA3935" w:rsidR="0426029B">
              <w:rPr>
                <w:rFonts w:ascii="Times New Roman" w:hAnsi="Times New Roman" w:cs="Times New Roman"/>
                <w:spacing w:val="-44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i</w:t>
            </w:r>
            <w:r w:rsidRPr="60DA3935" w:rsidR="0426029B">
              <w:rPr>
                <w:rFonts w:ascii="Times New Roman" w:hAnsi="Times New Roman" w:cs="Times New Roman"/>
                <w:spacing w:val="41"/>
                <w:sz w:val="23"/>
                <w:szCs w:val="23"/>
              </w:rPr>
              <w:t> 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zasadach</w:t>
            </w:r>
            <w:r w:rsidRPr="60DA3935" w:rsidR="0426029B">
              <w:rPr>
                <w:rFonts w:ascii="Times New Roman" w:hAnsi="Times New Roman" w:cs="Times New Roman"/>
                <w:spacing w:val="42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funkcjonowania</w:t>
            </w:r>
            <w:r w:rsidRPr="60DA3935" w:rsidR="0426029B">
              <w:rPr>
                <w:rFonts w:ascii="Times New Roman" w:hAnsi="Times New Roman" w:cs="Times New Roman"/>
                <w:spacing w:val="41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oraz</w:t>
            </w:r>
            <w:r w:rsidRPr="60DA3935" w:rsidR="0426029B">
              <w:rPr>
                <w:rFonts w:ascii="Times New Roman" w:hAnsi="Times New Roman" w:cs="Times New Roman"/>
                <w:spacing w:val="43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 w:cs="Times New Roman"/>
                <w:sz w:val="23"/>
                <w:szCs w:val="23"/>
              </w:rPr>
              <w:t>fundamentalnych</w:t>
            </w:r>
          </w:p>
          <w:p w:rsidRPr="004F4AB6" w:rsidR="00417EDF" w:rsidP="60DA3935" w:rsidRDefault="00417EDF" w14:paraId="11611F65" w14:textId="105D553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60DA3935" w:rsidR="0426029B">
              <w:rPr>
                <w:rFonts w:ascii="Times New Roman" w:hAnsi="Times New Roman"/>
                <w:sz w:val="23"/>
                <w:szCs w:val="23"/>
              </w:rPr>
              <w:t>dylematach</w:t>
            </w:r>
            <w:r w:rsidRPr="60DA3935" w:rsidR="0426029B">
              <w:rPr>
                <w:rFonts w:ascii="Times New Roman" w:hAnsi="Times New Roman"/>
                <w:spacing w:val="-5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/>
                <w:sz w:val="23"/>
                <w:szCs w:val="23"/>
              </w:rPr>
              <w:t>współczesnej</w:t>
            </w:r>
            <w:r w:rsidRPr="60DA3935" w:rsidR="0426029B">
              <w:rPr>
                <w:rFonts w:ascii="Times New Roman" w:hAnsi="Times New Roman"/>
                <w:spacing w:val="-4"/>
                <w:sz w:val="23"/>
                <w:szCs w:val="23"/>
              </w:rPr>
              <w:t xml:space="preserve"> </w:t>
            </w:r>
            <w:r w:rsidRPr="60DA3935" w:rsidR="0426029B">
              <w:rPr>
                <w:rFonts w:ascii="Times New Roman" w:hAnsi="Times New Roman"/>
                <w:sz w:val="23"/>
                <w:szCs w:val="23"/>
              </w:rPr>
              <w:t>cywilizacji;</w:t>
            </w:r>
          </w:p>
          <w:p w:rsidRPr="004F4AB6" w:rsidR="00417EDF" w:rsidP="00417EDF" w:rsidRDefault="00417EDF" w14:paraId="2417979C" w14:textId="4D6D8B78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</w:p>
        </w:tc>
        <w:tc>
          <w:tcPr>
            <w:tcW w:w="1861" w:type="dxa"/>
            <w:tcMar/>
          </w:tcPr>
          <w:p w:rsidRPr="004F4AB6" w:rsidR="00A56EDB" w:rsidP="009C54AE" w:rsidRDefault="00417EDF" w14:paraId="381FF092" w14:textId="47331AA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w w:val="90"/>
                <w:sz w:val="20"/>
              </w:rPr>
              <w:t>K_W01, K_W03, K_W07</w:t>
            </w:r>
          </w:p>
        </w:tc>
      </w:tr>
      <w:tr w:rsidRPr="004F4AB6" w:rsidR="00400A2F" w:rsidTr="60DA3935" w14:paraId="57F73A68" w14:textId="77777777">
        <w:tc>
          <w:tcPr>
            <w:tcW w:w="1678" w:type="dxa"/>
            <w:tcMar/>
          </w:tcPr>
          <w:p w:rsidRPr="004F4AB6" w:rsidR="00A56EDB" w:rsidP="00003A60" w:rsidRDefault="00A56EDB" w14:paraId="550A3BA2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81" w:type="dxa"/>
            <w:tcMar/>
          </w:tcPr>
          <w:p w:rsidRPr="004F4AB6" w:rsidR="00A56EDB" w:rsidP="00003A60" w:rsidRDefault="00AF2534" w14:paraId="2CD85392" w14:textId="10936D6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60DA3935" w:rsidR="00AF2534">
              <w:rPr>
                <w:rFonts w:ascii="Times New Roman" w:hAnsi="Times New Roman" w:eastAsia="Cambria"/>
              </w:rPr>
              <w:t>p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  <w:p w:rsidRPr="004F4AB6" w:rsidR="00AF2534" w:rsidP="00003A60" w:rsidRDefault="00AF2534" w14:paraId="2942FC19" w14:textId="0C1BD09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</w:rPr>
            </w:pPr>
            <w:r w:rsidRPr="004F4AB6">
              <w:rPr>
                <w:rFonts w:ascii="Times New Roman" w:hAnsi="Times New Roman"/>
                <w:sz w:val="23"/>
              </w:rPr>
              <w:t>wykazuje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się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specjalistycznymi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umiejętnościami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znajdowania podstaw prawnych, orzecznictwa i literatury</w:t>
            </w:r>
            <w:r w:rsidRPr="004F4AB6">
              <w:rPr>
                <w:rFonts w:ascii="Times New Roman" w:hAnsi="Times New Roman"/>
                <w:spacing w:val="-44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dotyczącej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badanych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zagadnień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oraz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stosowania</w:t>
            </w:r>
            <w:r w:rsidRPr="004F4AB6"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zasad</w:t>
            </w:r>
            <w:r w:rsidRPr="004F4AB6">
              <w:rPr>
                <w:rFonts w:ascii="Times New Roman" w:hAnsi="Times New Roman"/>
                <w:spacing w:val="-44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etycznych,</w:t>
            </w:r>
            <w:r w:rsidRPr="004F4AB6">
              <w:rPr>
                <w:rFonts w:ascii="Times New Roman" w:hAnsi="Times New Roman"/>
                <w:spacing w:val="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jak</w:t>
            </w:r>
            <w:r w:rsidRPr="004F4AB6">
              <w:rPr>
                <w:rFonts w:ascii="Times New Roman" w:hAnsi="Times New Roman"/>
                <w:spacing w:val="4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również</w:t>
            </w:r>
            <w:r w:rsidRPr="004F4AB6">
              <w:rPr>
                <w:rFonts w:ascii="Times New Roman" w:hAnsi="Times New Roman"/>
                <w:spacing w:val="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samodzielnego</w:t>
            </w:r>
            <w:r w:rsidRPr="004F4AB6">
              <w:rPr>
                <w:rFonts w:ascii="Times New Roman" w:hAnsi="Times New Roman"/>
                <w:spacing w:val="4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proponowania rozwiązań konkretnego</w:t>
            </w:r>
            <w:r w:rsidRPr="004F4AB6"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problemu</w:t>
            </w:r>
            <w:r w:rsidRPr="004F4AB6"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i</w:t>
            </w:r>
            <w:r w:rsidRPr="004F4AB6"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podejmowania</w:t>
            </w:r>
            <w:r w:rsidRPr="004F4AB6"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rozstrzygnięć;</w:t>
            </w:r>
          </w:p>
          <w:p w:rsidRPr="004F4AB6" w:rsidR="00AF2534" w:rsidP="00AF2534" w:rsidRDefault="00AF2534" w14:paraId="709C593D" w14:textId="478EBFDF">
            <w:pPr>
              <w:pStyle w:val="TableParagraph"/>
              <w:spacing w:line="276" w:lineRule="auto"/>
              <w:ind w:left="0" w:right="97"/>
              <w:jc w:val="both"/>
              <w:rPr>
                <w:rFonts w:ascii="Times New Roman" w:hAnsi="Times New Roman" w:cs="Times New Roman"/>
                <w:sz w:val="23"/>
              </w:rPr>
            </w:pPr>
            <w:r w:rsidRPr="004F4AB6">
              <w:rPr>
                <w:rFonts w:ascii="Times New Roman" w:hAnsi="Times New Roman" w:cs="Times New Roman"/>
                <w:sz w:val="23"/>
              </w:rPr>
              <w:t>posiada</w:t>
            </w:r>
            <w:r w:rsidRPr="004F4AB6">
              <w:rPr>
                <w:rFonts w:ascii="Times New Roman" w:hAnsi="Times New Roman" w:cs="Times New Roman"/>
                <w:spacing w:val="-8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umiejętność</w:t>
            </w:r>
            <w:r w:rsidRPr="004F4AB6">
              <w:rPr>
                <w:rFonts w:ascii="Times New Roman" w:hAnsi="Times New Roman" w:cs="Times New Roman"/>
                <w:spacing w:val="-8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prowadzenia</w:t>
            </w:r>
            <w:r w:rsidRPr="004F4AB6">
              <w:rPr>
                <w:rFonts w:ascii="Times New Roman" w:hAnsi="Times New Roman" w:cs="Times New Roman"/>
                <w:spacing w:val="-7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debaty,</w:t>
            </w:r>
            <w:r w:rsidRPr="004F4AB6">
              <w:rPr>
                <w:rFonts w:ascii="Times New Roman" w:hAnsi="Times New Roman" w:cs="Times New Roman"/>
                <w:spacing w:val="-8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przygotowania</w:t>
            </w:r>
            <w:r w:rsidRPr="004F4AB6">
              <w:rPr>
                <w:rFonts w:ascii="Times New Roman" w:hAnsi="Times New Roman" w:cs="Times New Roman"/>
                <w:spacing w:val="-44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prac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pisemnych,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prezentacji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multimedialnych,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oraz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ustnych wystąpień w języku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polskim w zakresie dziedzin i</w:t>
            </w:r>
            <w:r w:rsidRPr="004F4AB6">
              <w:rPr>
                <w:rFonts w:ascii="Times New Roman" w:hAnsi="Times New Roman" w:cs="Times New Roman"/>
                <w:spacing w:val="-44"/>
                <w:sz w:val="23"/>
              </w:rPr>
              <w:t xml:space="preserve">  </w:t>
            </w:r>
            <w:r w:rsidRPr="004F4AB6">
              <w:rPr>
                <w:rFonts w:ascii="Times New Roman" w:hAnsi="Times New Roman" w:cs="Times New Roman"/>
                <w:sz w:val="23"/>
              </w:rPr>
              <w:t>dyscyplin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naukowych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wykładanych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w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ramach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kierunku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Administracja dotyczących zagadnień szczegółowych,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z wykorzystaniem poglądów doktryny, źródeł prawa oraz</w:t>
            </w:r>
            <w:r w:rsidRPr="004F4AB6">
              <w:rPr>
                <w:rFonts w:ascii="Times New Roman" w:hAnsi="Times New Roman" w:cs="Times New Roman"/>
                <w:spacing w:val="1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orzecznictwa</w:t>
            </w:r>
            <w:r w:rsidRPr="004F4AB6">
              <w:rPr>
                <w:rFonts w:ascii="Times New Roman" w:hAnsi="Times New Roman" w:cs="Times New Roman"/>
                <w:spacing w:val="4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sądowego</w:t>
            </w:r>
            <w:r w:rsidRPr="004F4AB6">
              <w:rPr>
                <w:rFonts w:ascii="Times New Roman" w:hAnsi="Times New Roman" w:cs="Times New Roman"/>
                <w:spacing w:val="2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i</w:t>
            </w:r>
            <w:r w:rsidRPr="004F4AB6">
              <w:rPr>
                <w:rFonts w:ascii="Times New Roman" w:hAnsi="Times New Roman" w:cs="Times New Roman"/>
                <w:spacing w:val="3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administracyjnego,</w:t>
            </w:r>
            <w:r w:rsidRPr="004F4AB6">
              <w:rPr>
                <w:rFonts w:ascii="Times New Roman" w:hAnsi="Times New Roman" w:cs="Times New Roman"/>
                <w:spacing w:val="3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a</w:t>
            </w:r>
            <w:r w:rsidRPr="004F4AB6">
              <w:rPr>
                <w:rFonts w:ascii="Times New Roman" w:hAnsi="Times New Roman" w:cs="Times New Roman"/>
                <w:spacing w:val="2"/>
                <w:sz w:val="23"/>
              </w:rPr>
              <w:t xml:space="preserve"> </w:t>
            </w:r>
            <w:r w:rsidRPr="004F4AB6">
              <w:rPr>
                <w:rFonts w:ascii="Times New Roman" w:hAnsi="Times New Roman" w:cs="Times New Roman"/>
                <w:sz w:val="23"/>
              </w:rPr>
              <w:t>także</w:t>
            </w:r>
          </w:p>
          <w:p w:rsidRPr="004F4AB6" w:rsidR="00AF2534" w:rsidP="00AF2534" w:rsidRDefault="00AF2534" w14:paraId="221DE9BA" w14:textId="39185CB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</w:rPr>
            </w:pPr>
            <w:r w:rsidRPr="004F4AB6">
              <w:rPr>
                <w:rFonts w:ascii="Times New Roman" w:hAnsi="Times New Roman"/>
                <w:sz w:val="23"/>
              </w:rPr>
              <w:t>danych</w:t>
            </w:r>
            <w:r w:rsidRPr="004F4AB6"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r w:rsidRPr="004F4AB6">
              <w:rPr>
                <w:rFonts w:ascii="Times New Roman" w:hAnsi="Times New Roman"/>
                <w:sz w:val="23"/>
              </w:rPr>
              <w:t>statystycznych</w:t>
            </w:r>
          </w:p>
          <w:p w:rsidRPr="004F4AB6" w:rsidR="00AF2534" w:rsidP="00003A60" w:rsidRDefault="00AF2534" w14:paraId="049E8B33" w14:textId="316C77F7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</w:p>
        </w:tc>
        <w:tc>
          <w:tcPr>
            <w:tcW w:w="1861" w:type="dxa"/>
            <w:tcMar/>
          </w:tcPr>
          <w:p w:rsidRPr="004F4AB6" w:rsidR="00A56EDB" w:rsidP="009C54AE" w:rsidRDefault="00417EDF" w14:paraId="514ED2BB" w14:textId="0A8A2E2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w w:val="90"/>
                <w:sz w:val="20"/>
              </w:rPr>
              <w:t>K_U01, K_U04, K_U07,</w:t>
            </w:r>
          </w:p>
        </w:tc>
      </w:tr>
      <w:tr w:rsidRPr="004F4AB6" w:rsidR="00400A2F" w:rsidTr="60DA3935" w14:paraId="4E26D743" w14:textId="77777777">
        <w:tc>
          <w:tcPr>
            <w:tcW w:w="1678" w:type="dxa"/>
            <w:tcMar/>
          </w:tcPr>
          <w:p w:rsidRPr="004F4AB6" w:rsidR="00A56EDB" w:rsidP="00003A60" w:rsidRDefault="00A56EDB" w14:paraId="428885E4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81" w:type="dxa"/>
            <w:tcMar/>
          </w:tcPr>
          <w:p w:rsidRPr="004F4AB6" w:rsidR="00A56EDB" w:rsidP="00003A60" w:rsidRDefault="00AF2534" w14:paraId="0A855B11" w14:textId="3D033F25">
            <w:pPr>
              <w:spacing w:after="0" w:line="240" w:lineRule="auto"/>
              <w:jc w:val="both"/>
              <w:rPr>
                <w:rFonts w:ascii="Times New Roman" w:hAnsi="Times New Roman" w:eastAsia="Cambria"/>
              </w:rPr>
            </w:pPr>
            <w:r w:rsidRPr="004F4AB6" w:rsidR="00AF2534">
              <w:rPr>
                <w:rFonts w:ascii="Times New Roman" w:hAnsi="Times New Roman" w:eastAsia="Cambria"/>
              </w:rPr>
              <w:t>u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czestniczy</w:t>
            </w:r>
            <w:r w:rsidRPr="60DA3935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w</w:t>
            </w:r>
            <w:r w:rsidRPr="60DA3935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przygotowaniu</w:t>
            </w:r>
            <w:r w:rsidRPr="60DA3935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projektów,</w:t>
            </w:r>
            <w:r w:rsidRPr="60DA3935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z</w:t>
            </w:r>
            <w:r w:rsidRPr="60DA3935" w:rsidR="00AF2534">
              <w:rPr>
                <w:rFonts w:ascii="Times New Roman" w:hAnsi="Times New Roman"/>
                <w:spacing w:val="1"/>
                <w:sz w:val="23"/>
                <w:szCs w:val="23"/>
              </w:rPr>
              <w:t> 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uwzględnieniem</w:t>
            </w:r>
            <w:r w:rsidRPr="60DA3935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wiedzy</w:t>
            </w:r>
            <w:r w:rsidRPr="60DA3935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i</w:t>
            </w:r>
            <w:r w:rsidRPr="60DA3935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umiejętności</w:t>
            </w:r>
            <w:r w:rsidRPr="60DA3935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zdobytych</w:t>
            </w:r>
            <w:r w:rsidRPr="60DA3935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w</w:t>
            </w:r>
            <w:r w:rsidRPr="60DA3935" w:rsidR="00AF2534">
              <w:rPr>
                <w:rFonts w:ascii="Times New Roman" w:hAnsi="Times New Roman"/>
                <w:spacing w:val="46"/>
                <w:sz w:val="23"/>
                <w:szCs w:val="23"/>
              </w:rPr>
              <w:t> 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trakcie</w:t>
            </w:r>
            <w:r w:rsidRPr="60DA3935" w:rsidR="00AF2534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lastRenderedPageBreak/>
              <w:t>studiów</w:t>
            </w:r>
            <w:r w:rsidRPr="60DA3935" w:rsidR="00AF2534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oraz</w:t>
            </w:r>
            <w:r w:rsidRPr="60DA3935" w:rsidR="00AF2534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jest</w:t>
            </w:r>
            <w:r w:rsidRPr="60DA3935" w:rsidR="00AF2534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gotowy</w:t>
            </w:r>
            <w:r w:rsidRPr="60DA3935" w:rsidR="00AF2534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działać</w:t>
            </w:r>
            <w:r w:rsidRPr="60DA3935" w:rsidR="00AF2534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na rzecz</w:t>
            </w:r>
            <w:r w:rsidRPr="60DA3935" w:rsidR="00AF2534">
              <w:rPr>
                <w:rFonts w:ascii="Times New Roman" w:hAnsi="Times New Roman"/>
                <w:spacing w:val="40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społeczeństwa,</w:t>
            </w:r>
            <w:r w:rsidRPr="60DA3935" w:rsidR="00AF2534">
              <w:rPr>
                <w:rFonts w:ascii="Times New Roman" w:hAnsi="Times New Roman"/>
                <w:spacing w:val="40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w</w:t>
            </w:r>
            <w:r w:rsidRPr="60DA3935" w:rsidR="00AF2534">
              <w:rPr>
                <w:rFonts w:ascii="Times New Roman" w:hAnsi="Times New Roman"/>
                <w:spacing w:val="40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tym w</w:t>
            </w:r>
            <w:r w:rsidRPr="60DA3935" w:rsidR="00AF2534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instytucjach</w:t>
            </w:r>
            <w:r w:rsidRPr="60DA3935" w:rsidR="00AF2534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60DA3935" w:rsidR="00AF2534">
              <w:rPr>
                <w:rFonts w:ascii="Times New Roman" w:hAnsi="Times New Roman"/>
                <w:sz w:val="23"/>
                <w:szCs w:val="23"/>
              </w:rPr>
              <w:t>publicznych i niepublicznych;</w:t>
            </w:r>
          </w:p>
        </w:tc>
        <w:tc>
          <w:tcPr>
            <w:tcW w:w="1861" w:type="dxa"/>
            <w:tcMar/>
          </w:tcPr>
          <w:p w:rsidRPr="004F4AB6" w:rsidR="00A56EDB" w:rsidP="009C54AE" w:rsidRDefault="00417EDF" w14:paraId="3903497B" w14:textId="652050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w w:val="90"/>
                <w:sz w:val="20"/>
              </w:rPr>
              <w:lastRenderedPageBreak/>
              <w:t>K_K03</w:t>
            </w:r>
          </w:p>
        </w:tc>
      </w:tr>
    </w:tbl>
    <w:p w:rsidRPr="004F4AB6" w:rsidR="0085747A" w:rsidP="009C54AE" w:rsidRDefault="0085747A" w14:paraId="7FC84FC4" w14:textId="4E38E679">
      <w:pPr>
        <w:pStyle w:val="Punktygwne"/>
        <w:spacing w:before="0" w:after="0"/>
        <w:rPr>
          <w:b w:val="0"/>
          <w:sz w:val="22"/>
        </w:rPr>
      </w:pPr>
    </w:p>
    <w:p w:rsidRPr="004F4AB6" w:rsidR="0085747A" w:rsidP="009C54AE" w:rsidRDefault="00675843" w14:paraId="42A901FF" w14:textId="77777777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4F4AB6">
        <w:rPr>
          <w:rFonts w:ascii="Times New Roman" w:hAnsi="Times New Roman"/>
          <w:b/>
        </w:rPr>
        <w:t>3.3</w:t>
      </w:r>
      <w:r w:rsidRPr="004F4AB6" w:rsidR="001D7B54">
        <w:rPr>
          <w:rFonts w:ascii="Times New Roman" w:hAnsi="Times New Roman"/>
          <w:b/>
        </w:rPr>
        <w:t xml:space="preserve"> </w:t>
      </w:r>
      <w:r w:rsidRPr="004F4AB6" w:rsidR="0085747A">
        <w:rPr>
          <w:rFonts w:ascii="Times New Roman" w:hAnsi="Times New Roman"/>
          <w:b/>
        </w:rPr>
        <w:t>T</w:t>
      </w:r>
      <w:r w:rsidRPr="004F4AB6" w:rsidR="001D7B54">
        <w:rPr>
          <w:rFonts w:ascii="Times New Roman" w:hAnsi="Times New Roman"/>
          <w:b/>
        </w:rPr>
        <w:t xml:space="preserve">reści programowe </w:t>
      </w:r>
      <w:r w:rsidRPr="004F4AB6" w:rsidR="007327BD">
        <w:rPr>
          <w:rFonts w:ascii="Times New Roman" w:hAnsi="Times New Roman"/>
        </w:rPr>
        <w:t xml:space="preserve">  </w:t>
      </w:r>
    </w:p>
    <w:p w:rsidRPr="004F4AB6" w:rsidR="0085747A" w:rsidP="009C54AE" w:rsidRDefault="0085747A" w14:paraId="68BE6DC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4F4AB6">
        <w:rPr>
          <w:rFonts w:ascii="Times New Roman" w:hAnsi="Times New Roman"/>
        </w:rPr>
        <w:t xml:space="preserve">Problematyka wykładu </w:t>
      </w:r>
    </w:p>
    <w:p w:rsidRPr="004F4AB6" w:rsidR="00675843" w:rsidP="009C54AE" w:rsidRDefault="00675843" w14:paraId="6C863279" w14:textId="77777777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F4AB6" w:rsidR="000E0AAC" w:rsidTr="000E0AAC" w14:paraId="282BEFD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4AB6" w:rsidR="000E0AAC" w:rsidP="000E0AAC" w:rsidRDefault="000E0AAC" w14:paraId="734B3B39" w14:textId="7777777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Treści merytoryczne</w:t>
            </w:r>
          </w:p>
        </w:tc>
      </w:tr>
      <w:tr w:rsidRPr="004F4AB6" w:rsidR="000E0AAC" w:rsidTr="000E0AAC" w14:paraId="75E8561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W w:w="86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310"/>
              <w:gridCol w:w="4310"/>
            </w:tblGrid>
            <w:tr w:rsidRPr="004F4AB6" w:rsidR="000E0AAC" w:rsidTr="00003A60" w14:paraId="15A693E0" w14:textId="77777777">
              <w:trPr>
                <w:trHeight w:val="477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E0AAC" w:rsidRDefault="000E0AAC" w14:paraId="389E02B9" w14:textId="5311CBD9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 xml:space="preserve">Pojęcie i geneza </w:t>
                  </w:r>
                  <w:r w:rsidRPr="004F4AB6" w:rsidR="00400A2F">
                    <w:rPr>
                      <w:rFonts w:ascii="Times New Roman" w:hAnsi="Times New Roman"/>
                    </w:rPr>
                    <w:t>prawa wyborczego i referendalnego</w:t>
                  </w:r>
                  <w:r w:rsidRPr="004F4AB6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03A60" w:rsidRDefault="000E0AAC" w14:paraId="20DB3C57" w14:textId="0EE1138B">
                  <w:pPr>
                    <w:jc w:val="center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2</w:t>
                  </w:r>
                  <w:r w:rsidRPr="004F4AB6" w:rsidR="00ED5A01">
                    <w:rPr>
                      <w:rFonts w:ascii="Times New Roman" w:hAnsi="Times New Roman"/>
                    </w:rPr>
                    <w:t xml:space="preserve"> godz.</w:t>
                  </w:r>
                </w:p>
              </w:tc>
            </w:tr>
            <w:tr w:rsidRPr="004F4AB6" w:rsidR="000E0AAC" w:rsidTr="00003A60" w14:paraId="30C26E36" w14:textId="77777777">
              <w:trPr>
                <w:trHeight w:val="439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E0AAC" w:rsidRDefault="000E0AAC" w14:paraId="3283A9AE" w14:textId="347E0401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 xml:space="preserve">Klasyfikacja </w:t>
                  </w:r>
                  <w:r w:rsidRPr="004F4AB6" w:rsidR="00E7677E">
                    <w:rPr>
                      <w:rFonts w:ascii="Times New Roman" w:hAnsi="Times New Roman"/>
                    </w:rPr>
                    <w:t>prawa wyborczego i referendalnego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03A60" w:rsidRDefault="000E0AAC" w14:paraId="00113F9F" w14:textId="4D49CE34">
                  <w:pPr>
                    <w:jc w:val="center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2</w:t>
                  </w:r>
                  <w:r w:rsidRPr="004F4AB6" w:rsidR="00ED5A01">
                    <w:rPr>
                      <w:rFonts w:ascii="Times New Roman" w:hAnsi="Times New Roman"/>
                    </w:rPr>
                    <w:t xml:space="preserve"> godz.</w:t>
                  </w:r>
                </w:p>
              </w:tc>
            </w:tr>
            <w:tr w:rsidRPr="004F4AB6" w:rsidR="000E0AAC" w:rsidTr="00003A60" w14:paraId="4A17BA00" w14:textId="77777777">
              <w:trPr>
                <w:trHeight w:val="416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E0AAC" w:rsidRDefault="000E0AAC" w14:paraId="2E0AD0FB" w14:textId="1645E78A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 xml:space="preserve">Funkcje </w:t>
                  </w:r>
                  <w:r w:rsidRPr="004F4AB6" w:rsidR="00E7677E">
                    <w:rPr>
                      <w:rFonts w:ascii="Times New Roman" w:hAnsi="Times New Roman"/>
                    </w:rPr>
                    <w:t>prawa wyborczego</w:t>
                  </w:r>
                  <w:r w:rsidRPr="004F4AB6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03A60" w:rsidRDefault="000E0AAC" w14:paraId="6FFFF99C" w14:textId="160CCD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2</w:t>
                  </w:r>
                  <w:r w:rsidRPr="004F4AB6" w:rsidR="00ED5A01">
                    <w:rPr>
                      <w:rFonts w:ascii="Times New Roman" w:hAnsi="Times New Roman"/>
                    </w:rPr>
                    <w:t xml:space="preserve"> godz.</w:t>
                  </w:r>
                </w:p>
              </w:tc>
            </w:tr>
            <w:tr w:rsidRPr="004F4AB6" w:rsidR="000E0AAC" w:rsidTr="00003A60" w14:paraId="52BD4770" w14:textId="77777777">
              <w:trPr>
                <w:trHeight w:val="462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E0AAC" w:rsidRDefault="00E7677E" w14:paraId="0B47743C" w14:textId="1DF3A021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Wybory do Sejmu i Senatu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03A60" w:rsidRDefault="000E0AAC" w14:paraId="4F42DA4B" w14:textId="7ADA1BD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2</w:t>
                  </w:r>
                  <w:r w:rsidRPr="004F4AB6" w:rsidR="00ED5A01">
                    <w:rPr>
                      <w:rFonts w:ascii="Times New Roman" w:hAnsi="Times New Roman"/>
                    </w:rPr>
                    <w:t xml:space="preserve"> godz.</w:t>
                  </w:r>
                </w:p>
              </w:tc>
            </w:tr>
            <w:tr w:rsidRPr="004F4AB6" w:rsidR="000E0AAC" w:rsidTr="00003A60" w14:paraId="518BF491" w14:textId="77777777">
              <w:trPr>
                <w:trHeight w:val="372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E0AAC" w:rsidRDefault="00E7677E" w14:paraId="426A6582" w14:textId="70FCFBE0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Wybory prezydenckie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03A60" w:rsidRDefault="000E0AAC" w14:paraId="06C5138E" w14:textId="56FA5F6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2</w:t>
                  </w:r>
                  <w:r w:rsidRPr="004F4AB6" w:rsidR="00ED5A01">
                    <w:rPr>
                      <w:rFonts w:ascii="Times New Roman" w:hAnsi="Times New Roman"/>
                    </w:rPr>
                    <w:t xml:space="preserve"> godz.</w:t>
                  </w:r>
                </w:p>
              </w:tc>
            </w:tr>
            <w:tr w:rsidRPr="004F4AB6" w:rsidR="000E0AAC" w:rsidTr="00003A60" w14:paraId="785687FE" w14:textId="77777777">
              <w:trPr>
                <w:trHeight w:val="548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E0AAC" w:rsidRDefault="00E7677E" w14:paraId="0132518C" w14:textId="40CEFCFD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Wybory do Parlamentu Europejskiego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03A60" w:rsidRDefault="000E0AAC" w14:paraId="026F066F" w14:textId="4528C5C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2</w:t>
                  </w:r>
                  <w:r w:rsidRPr="004F4AB6" w:rsidR="00ED5A01">
                    <w:rPr>
                      <w:rFonts w:ascii="Times New Roman" w:hAnsi="Times New Roman"/>
                    </w:rPr>
                    <w:t xml:space="preserve"> godz.</w:t>
                  </w:r>
                </w:p>
              </w:tc>
            </w:tr>
            <w:tr w:rsidRPr="004F4AB6" w:rsidR="000E0AAC" w:rsidTr="00003A60" w14:paraId="5948D7AF" w14:textId="77777777">
              <w:trPr>
                <w:trHeight w:val="570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E0AAC" w:rsidRDefault="00E7677E" w14:paraId="2AAC2567" w14:textId="14EC79C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Wybory samorządowe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03A60" w:rsidRDefault="000E0AAC" w14:paraId="2923B0F8" w14:textId="79BE0B72">
                  <w:pPr>
                    <w:jc w:val="center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2</w:t>
                  </w:r>
                  <w:r w:rsidRPr="004F4AB6" w:rsidR="00ED5A01">
                    <w:rPr>
                      <w:rFonts w:ascii="Times New Roman" w:hAnsi="Times New Roman"/>
                    </w:rPr>
                    <w:t xml:space="preserve"> godz. </w:t>
                  </w:r>
                </w:p>
              </w:tc>
            </w:tr>
            <w:tr w:rsidRPr="004F4AB6" w:rsidR="000E0AAC" w:rsidTr="00003A60" w14:paraId="79C79AD2" w14:textId="77777777">
              <w:trPr>
                <w:trHeight w:val="550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E0AAC" w:rsidRDefault="00E7677E" w14:paraId="5A873A40" w14:textId="355440D9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Referendum ogólnokrajowe i lokalne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03A60" w:rsidRDefault="000E0AAC" w14:paraId="10D295C0" w14:textId="3CE7BE95">
                  <w:pPr>
                    <w:jc w:val="center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1</w:t>
                  </w:r>
                  <w:r w:rsidRPr="004F4AB6" w:rsidR="00ED5A01">
                    <w:rPr>
                      <w:rFonts w:ascii="Times New Roman" w:hAnsi="Times New Roman"/>
                    </w:rPr>
                    <w:t xml:space="preserve"> godz.</w:t>
                  </w:r>
                </w:p>
              </w:tc>
            </w:tr>
            <w:tr w:rsidRPr="004F4AB6" w:rsidR="000E0AAC" w:rsidTr="00003A60" w14:paraId="17C6D02D" w14:textId="77777777">
              <w:trPr>
                <w:trHeight w:val="241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03A60" w:rsidRDefault="000E0AAC" w14:paraId="798B73B4" w14:textId="77777777">
                  <w:pPr>
                    <w:ind w:left="720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Suma godzin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:rsidRPr="004F4AB6" w:rsidR="000E0AAC" w:rsidP="00003A60" w:rsidRDefault="000E0AAC" w14:paraId="75E2C5AF" w14:textId="0EFC7C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4F4AB6">
                    <w:rPr>
                      <w:rFonts w:ascii="Times New Roman" w:hAnsi="Times New Roman"/>
                    </w:rPr>
                    <w:t>15</w:t>
                  </w:r>
                  <w:r w:rsidRPr="004F4AB6" w:rsidR="00ED5A01">
                    <w:rPr>
                      <w:rFonts w:ascii="Times New Roman" w:hAnsi="Times New Roman"/>
                    </w:rPr>
                    <w:t xml:space="preserve"> godz.</w:t>
                  </w:r>
                </w:p>
              </w:tc>
            </w:tr>
          </w:tbl>
          <w:p w:rsidRPr="004F4AB6" w:rsidR="000E0AAC" w:rsidP="000E0AAC" w:rsidRDefault="000E0AAC" w14:paraId="412CFCBB" w14:textId="7777777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</w:p>
        </w:tc>
      </w:tr>
    </w:tbl>
    <w:p w:rsidRPr="004F4AB6" w:rsidR="0085747A" w:rsidP="009C54AE" w:rsidRDefault="0085747A" w14:paraId="6D3CA1F9" w14:textId="77777777">
      <w:pPr>
        <w:spacing w:after="0" w:line="240" w:lineRule="auto"/>
        <w:rPr>
          <w:rFonts w:ascii="Times New Roman" w:hAnsi="Times New Roman"/>
        </w:rPr>
      </w:pPr>
    </w:p>
    <w:p w:rsidRPr="004F4AB6" w:rsidR="0085747A" w:rsidP="009C54AE" w:rsidRDefault="0085747A" w14:paraId="4A1ECF0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60DA3935" w:rsidR="0085747A">
        <w:rPr>
          <w:rFonts w:ascii="Times New Roman" w:hAnsi="Times New Roman"/>
        </w:rPr>
        <w:t>Problematyka ćwiczeń audytoryjnych, konwersatoryjnych, laboratoryjnych</w:t>
      </w:r>
      <w:r w:rsidRPr="60DA3935" w:rsidR="009F4610">
        <w:rPr>
          <w:rFonts w:ascii="Times New Roman" w:hAnsi="Times New Roman"/>
        </w:rPr>
        <w:t xml:space="preserve">, </w:t>
      </w:r>
      <w:r w:rsidRPr="60DA3935" w:rsidR="0085747A">
        <w:rPr>
          <w:rFonts w:ascii="Times New Roman" w:hAnsi="Times New Roman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F4AB6" w:rsidR="0085747A" w:rsidTr="00923D7D" w14:paraId="20FD9092" w14:textId="77777777">
        <w:tc>
          <w:tcPr>
            <w:tcW w:w="9639" w:type="dxa"/>
          </w:tcPr>
          <w:p w:rsidRPr="004F4AB6" w:rsidR="0085747A" w:rsidP="009C54AE" w:rsidRDefault="0085747A" w14:paraId="44E71D78" w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Treści merytoryczne</w:t>
            </w:r>
          </w:p>
          <w:p w:rsidRPr="004F4AB6" w:rsidR="000E0AAC" w:rsidP="009C54AE" w:rsidRDefault="006260CE" w14:paraId="7C214E9C" w14:textId="5FBD9EDB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1. Naczelne zasady ustrojowe a prawo wyborcze i referendalne</w:t>
            </w:r>
            <w:r w:rsidRPr="004F4AB6" w:rsidR="00ED5A01">
              <w:rPr>
                <w:rFonts w:ascii="Times New Roman" w:hAnsi="Times New Roman"/>
              </w:rPr>
              <w:t xml:space="preserve"> – 3 godz.</w:t>
            </w:r>
          </w:p>
          <w:p w:rsidRPr="004F4AB6" w:rsidR="006260CE" w:rsidP="009C54AE" w:rsidRDefault="006260CE" w14:paraId="21926888" w14:textId="6CEF355F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2. Zasady prawa wyborczego i referendalnego</w:t>
            </w:r>
            <w:r w:rsidRPr="004F4AB6" w:rsidR="00ED5A01">
              <w:rPr>
                <w:rFonts w:ascii="Times New Roman" w:hAnsi="Times New Roman"/>
              </w:rPr>
              <w:t xml:space="preserve"> – 3 godz.</w:t>
            </w:r>
          </w:p>
          <w:p w:rsidRPr="004F4AB6" w:rsidR="006260CE" w:rsidP="009C54AE" w:rsidRDefault="006260CE" w14:paraId="1D008F3A" w14:textId="44326135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3. Organy wyborcze i referendalne</w:t>
            </w:r>
            <w:r w:rsidRPr="004F4AB6" w:rsidR="00ED5A01">
              <w:rPr>
                <w:rFonts w:ascii="Times New Roman" w:hAnsi="Times New Roman"/>
              </w:rPr>
              <w:t xml:space="preserve"> – 3 godz.</w:t>
            </w:r>
          </w:p>
          <w:p w:rsidRPr="004F4AB6" w:rsidR="006260CE" w:rsidP="009C54AE" w:rsidRDefault="006260CE" w14:paraId="79F42410" w14:textId="5DF36AE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4. Przebieg i finansowanie kampanii wyborczej i referendalnej</w:t>
            </w:r>
            <w:r w:rsidRPr="004F4AB6" w:rsidR="00ED5A01">
              <w:rPr>
                <w:rFonts w:ascii="Times New Roman" w:hAnsi="Times New Roman"/>
              </w:rPr>
              <w:t xml:space="preserve"> – 3 godz.</w:t>
            </w:r>
          </w:p>
          <w:p w:rsidRPr="004F4AB6" w:rsidR="006260CE" w:rsidP="006260CE" w:rsidRDefault="006260CE" w14:paraId="4805C905" w14:textId="4D865478">
            <w:pPr>
              <w:spacing w:after="0" w:line="240" w:lineRule="auto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 xml:space="preserve">5. </w:t>
            </w:r>
            <w:r w:rsidRPr="004F4AB6" w:rsidR="00ED5A01">
              <w:rPr>
                <w:rFonts w:ascii="Times New Roman" w:hAnsi="Times New Roman"/>
              </w:rPr>
              <w:t>Ważność wyborów. Przestępstwa przeciwko wyborom i referendum – 3 godz.</w:t>
            </w:r>
          </w:p>
        </w:tc>
      </w:tr>
    </w:tbl>
    <w:p w:rsidRPr="004F4AB6" w:rsidR="00220731" w:rsidP="009C54AE" w:rsidRDefault="00220731" w14:paraId="3A9FFD04" w14:textId="77777777">
      <w:pPr>
        <w:pStyle w:val="Punktygwne"/>
        <w:spacing w:before="0" w:after="0"/>
        <w:ind w:left="426"/>
        <w:rPr>
          <w:smallCaps w:val="0"/>
          <w:sz w:val="22"/>
        </w:rPr>
      </w:pPr>
    </w:p>
    <w:p w:rsidRPr="004F4AB6" w:rsidR="0085747A" w:rsidP="009C54AE" w:rsidRDefault="009F4610" w14:paraId="26BA6356" w14:textId="77777777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4F4AB6">
        <w:rPr>
          <w:smallCaps w:val="0"/>
          <w:sz w:val="22"/>
        </w:rPr>
        <w:t>3.4 Metody dydaktyczne</w:t>
      </w:r>
      <w:r w:rsidRPr="004F4AB6">
        <w:rPr>
          <w:b w:val="0"/>
          <w:smallCaps w:val="0"/>
          <w:sz w:val="22"/>
        </w:rPr>
        <w:t xml:space="preserve"> </w:t>
      </w:r>
    </w:p>
    <w:p w:rsidRPr="004F4AB6" w:rsidR="0085747A" w:rsidP="009C54AE" w:rsidRDefault="0085747A" w14:paraId="5781AEC3" w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w:rsidRPr="004F4AB6" w:rsidR="00ED5A01" w:rsidP="00DD2D42" w:rsidRDefault="00ED5A01" w14:paraId="13083EEA" w14:textId="7E8E4ED8">
      <w:pPr>
        <w:spacing w:after="0" w:line="240" w:lineRule="auto"/>
        <w:jc w:val="both"/>
        <w:rPr>
          <w:rFonts w:ascii="Times New Roman" w:hAnsi="Times New Roman"/>
        </w:rPr>
      </w:pPr>
      <w:r w:rsidRPr="004F4AB6">
        <w:rPr>
          <w:rFonts w:ascii="Times New Roman" w:hAnsi="Times New Roman"/>
        </w:rPr>
        <w:t xml:space="preserve">Wykład problemowy </w:t>
      </w:r>
      <w:r w:rsidRPr="004F4AB6">
        <w:rPr>
          <w:rFonts w:ascii="Times New Roman" w:hAnsi="Times New Roman"/>
          <w:szCs w:val="24"/>
        </w:rPr>
        <w:t>z prezentacją multimedialną</w:t>
      </w:r>
      <w:r w:rsidRPr="004F4AB6">
        <w:rPr>
          <w:rFonts w:ascii="Times New Roman" w:hAnsi="Times New Roman"/>
        </w:rPr>
        <w:t>.</w:t>
      </w:r>
    </w:p>
    <w:p w:rsidRPr="004F4AB6" w:rsidR="00ED5A01" w:rsidP="00DD2D42" w:rsidRDefault="00ED5A01" w14:paraId="3473BEB6" w14:textId="57682AE6">
      <w:pPr>
        <w:spacing w:after="0" w:line="240" w:lineRule="auto"/>
        <w:jc w:val="both"/>
        <w:rPr>
          <w:rFonts w:ascii="Times New Roman" w:hAnsi="Times New Roman"/>
        </w:rPr>
      </w:pPr>
    </w:p>
    <w:p w:rsidRPr="004F4AB6" w:rsidR="00DD2D42" w:rsidP="00DD2D42" w:rsidRDefault="00ED5A01" w14:paraId="7BC2141F" w14:textId="056491B9">
      <w:pPr>
        <w:spacing w:after="0" w:line="240" w:lineRule="auto"/>
        <w:jc w:val="both"/>
        <w:rPr>
          <w:rFonts w:ascii="Times New Roman" w:hAnsi="Times New Roman" w:eastAsia="Cambria"/>
        </w:rPr>
      </w:pPr>
      <w:r w:rsidRPr="004F4AB6">
        <w:rPr>
          <w:rFonts w:ascii="Times New Roman" w:hAnsi="Times New Roman"/>
        </w:rPr>
        <w:t>Ćwiczenia z multimedialną prezentacją, analiza i interpretacja aktów normatywnych oraz analiza orzeczeń sądowych, rozwiązywanie kazusów (</w:t>
      </w:r>
      <w:proofErr w:type="spellStart"/>
      <w:r w:rsidRPr="004F4AB6">
        <w:rPr>
          <w:rFonts w:ascii="Times New Roman" w:hAnsi="Times New Roman"/>
          <w:i/>
        </w:rPr>
        <w:t>case</w:t>
      </w:r>
      <w:proofErr w:type="spellEnd"/>
      <w:r w:rsidRPr="004F4AB6">
        <w:rPr>
          <w:rFonts w:ascii="Times New Roman" w:hAnsi="Times New Roman"/>
          <w:i/>
        </w:rPr>
        <w:t xml:space="preserve"> </w:t>
      </w:r>
      <w:proofErr w:type="spellStart"/>
      <w:r w:rsidRPr="004F4AB6">
        <w:rPr>
          <w:rFonts w:ascii="Times New Roman" w:hAnsi="Times New Roman"/>
          <w:i/>
        </w:rPr>
        <w:t>study</w:t>
      </w:r>
      <w:proofErr w:type="spellEnd"/>
      <w:r w:rsidRPr="004F4AB6">
        <w:rPr>
          <w:rFonts w:ascii="Times New Roman" w:hAnsi="Times New Roman"/>
        </w:rPr>
        <w:t>), dyskusja nad wybranymi problemami z zakresu stosowania przepisów Kodeksu wyborczego.</w:t>
      </w:r>
    </w:p>
    <w:p w:rsidRPr="004F4AB6" w:rsidR="00E960BB" w:rsidP="009C54AE" w:rsidRDefault="00E960BB" w14:paraId="479B69F6" w14:textId="77777777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Pr="004F4AB6" w:rsidR="00E960BB" w:rsidP="009C54AE" w:rsidRDefault="00E960BB" w14:paraId="303CCD39" w14:textId="77777777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Pr="004F4AB6" w:rsidR="0085747A" w:rsidP="009C54AE" w:rsidRDefault="00C61DC5" w14:paraId="2799C8CB" w14:textId="77777777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4F4AB6">
        <w:rPr>
          <w:smallCaps w:val="0"/>
          <w:sz w:val="22"/>
        </w:rPr>
        <w:t xml:space="preserve">4. </w:t>
      </w:r>
      <w:r w:rsidRPr="004F4AB6" w:rsidR="0085747A">
        <w:rPr>
          <w:smallCaps w:val="0"/>
          <w:sz w:val="22"/>
        </w:rPr>
        <w:t>METODY I KRYTERIA OCENY</w:t>
      </w:r>
      <w:r w:rsidRPr="004F4AB6" w:rsidR="009F4610">
        <w:rPr>
          <w:smallCaps w:val="0"/>
          <w:sz w:val="22"/>
        </w:rPr>
        <w:t xml:space="preserve"> </w:t>
      </w:r>
    </w:p>
    <w:p w:rsidRPr="004F4AB6" w:rsidR="00923D7D" w:rsidP="009C54AE" w:rsidRDefault="00923D7D" w14:paraId="51B8D95B" w14:textId="77777777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Pr="004F4AB6" w:rsidR="0085747A" w:rsidP="009C54AE" w:rsidRDefault="0085747A" w14:paraId="3B774815" w14:textId="77777777">
      <w:pPr>
        <w:pStyle w:val="Punktygwne"/>
        <w:spacing w:before="0" w:after="0"/>
        <w:ind w:left="426"/>
        <w:rPr>
          <w:smallCaps w:val="0"/>
          <w:sz w:val="22"/>
        </w:rPr>
      </w:pPr>
      <w:r w:rsidRPr="004F4AB6">
        <w:rPr>
          <w:smallCaps w:val="0"/>
          <w:sz w:val="22"/>
        </w:rPr>
        <w:t xml:space="preserve">4.1 Sposoby weryfikacji efektów </w:t>
      </w:r>
      <w:r w:rsidRPr="004F4AB6" w:rsidR="00C05F44">
        <w:rPr>
          <w:smallCaps w:val="0"/>
          <w:sz w:val="22"/>
        </w:rPr>
        <w:t>uczenia się</w:t>
      </w:r>
    </w:p>
    <w:p w:rsidRPr="004F4AB6" w:rsidR="00437507" w:rsidP="009C54AE" w:rsidRDefault="00437507" w14:paraId="6A15272A" w14:textId="77777777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07"/>
        <w:gridCol w:w="5999"/>
        <w:gridCol w:w="2114"/>
      </w:tblGrid>
      <w:tr w:rsidRPr="004F4AB6" w:rsidR="00437507" w:rsidTr="1AF6F691" w14:paraId="6CFA6258" w14:textId="77777777">
        <w:tc>
          <w:tcPr>
            <w:tcW w:w="1407" w:type="dxa"/>
            <w:tcMar/>
            <w:vAlign w:val="center"/>
          </w:tcPr>
          <w:p w:rsidRPr="004F4AB6" w:rsidR="00437507" w:rsidP="000C7B9B" w:rsidRDefault="00437507" w14:paraId="488C78C8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999" w:type="dxa"/>
            <w:tcMar/>
            <w:vAlign w:val="center"/>
          </w:tcPr>
          <w:p w:rsidRPr="004F4AB6" w:rsidR="00437507" w:rsidP="000C7B9B" w:rsidRDefault="00437507" w14:paraId="50027A87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4F4AB6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Pr="004F4AB6" w:rsidR="008503C0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Pr="004F4AB6" w:rsidR="00437507" w:rsidP="000C7B9B" w:rsidRDefault="00437507" w14:paraId="0A238023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tcMar/>
            <w:vAlign w:val="center"/>
          </w:tcPr>
          <w:p w:rsidRPr="004F4AB6" w:rsidR="00437507" w:rsidP="000C7B9B" w:rsidRDefault="00437507" w14:paraId="0EF77232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Pr="004F4AB6" w:rsidR="00437507" w:rsidP="000C7B9B" w:rsidRDefault="00437507" w14:paraId="45E49379" w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>(w, ćw</w:t>
            </w:r>
            <w:r w:rsidRPr="004F4AB6" w:rsidR="008503C0">
              <w:rPr>
                <w:b w:val="0"/>
                <w:smallCaps w:val="0"/>
                <w:sz w:val="22"/>
              </w:rPr>
              <w:t>.</w:t>
            </w:r>
            <w:r w:rsidRPr="004F4AB6">
              <w:rPr>
                <w:b w:val="0"/>
                <w:smallCaps w:val="0"/>
                <w:sz w:val="22"/>
              </w:rPr>
              <w:t>, …)</w:t>
            </w:r>
          </w:p>
        </w:tc>
      </w:tr>
      <w:tr w:rsidRPr="004F4AB6" w:rsidR="00437507" w:rsidTr="1AF6F691" w14:paraId="0E39FF09" w14:textId="77777777">
        <w:tc>
          <w:tcPr>
            <w:tcW w:w="1407" w:type="dxa"/>
            <w:tcMar/>
          </w:tcPr>
          <w:p w:rsidRPr="004F4AB6" w:rsidR="00437507" w:rsidP="1AF6F691" w:rsidRDefault="00437507" w14:paraId="5C9BBE8E" w14:textId="45EFEBE8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AF6F691" w:rsidR="00437507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1AF6F691" w:rsidR="00437507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_01</w:t>
            </w:r>
          </w:p>
        </w:tc>
        <w:tc>
          <w:tcPr>
            <w:tcW w:w="5999" w:type="dxa"/>
            <w:tcMar/>
          </w:tcPr>
          <w:p w:rsidRPr="004F4AB6" w:rsidR="00437507" w:rsidP="000C7B9B" w:rsidRDefault="00ED5A01" w14:paraId="4DC6A409" w14:textId="5663B18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F4AB6">
              <w:rPr>
                <w:b w:val="0"/>
                <w:sz w:val="22"/>
              </w:rPr>
              <w:t>EGZAMIN PISEMNY</w:t>
            </w:r>
          </w:p>
          <w:p w:rsidRPr="004F4AB6" w:rsidR="00ED5A01" w:rsidP="000C7B9B" w:rsidRDefault="00ED5A01" w14:paraId="5DEA3FB3" w14:textId="0BB9C7C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F4AB6">
              <w:rPr>
                <w:b w:val="0"/>
                <w:sz w:val="22"/>
              </w:rPr>
              <w:t>KOLOKWIUM</w:t>
            </w:r>
          </w:p>
        </w:tc>
        <w:tc>
          <w:tcPr>
            <w:tcW w:w="2114" w:type="dxa"/>
            <w:tcMar/>
          </w:tcPr>
          <w:p w:rsidRPr="004F4AB6" w:rsidR="00437507" w:rsidP="000C7B9B" w:rsidRDefault="00ED5A01" w14:paraId="3AED4728" w14:textId="6804587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F4AB6">
              <w:rPr>
                <w:b w:val="0"/>
                <w:sz w:val="22"/>
              </w:rPr>
              <w:t>WYKŁAD</w:t>
            </w:r>
          </w:p>
          <w:p w:rsidRPr="004F4AB6" w:rsidR="00ED5A01" w:rsidP="000C7B9B" w:rsidRDefault="00ED5A01" w14:paraId="7E9AA85D" w14:textId="68034C9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F4AB6">
              <w:rPr>
                <w:b w:val="0"/>
                <w:sz w:val="22"/>
              </w:rPr>
              <w:t>Ćwiczenia</w:t>
            </w:r>
          </w:p>
        </w:tc>
      </w:tr>
      <w:tr w:rsidR="1AF6F691" w:rsidTr="1AF6F691" w14:paraId="3AF4340C">
        <w:tc>
          <w:tcPr>
            <w:tcW w:w="1407" w:type="dxa"/>
            <w:tcMar/>
          </w:tcPr>
          <w:p w:rsidR="1A648B26" w:rsidP="1AF6F691" w:rsidRDefault="1A648B26" w14:paraId="4F45DF8A" w14:textId="7883D971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AF6F691" w:rsidR="1A648B26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99" w:type="dxa"/>
            <w:tcMar/>
          </w:tcPr>
          <w:p w:rsidR="1A648B26" w:rsidP="1AF6F691" w:rsidRDefault="1A648B26" w14:noSpellErr="1" w14:paraId="7264D8AD" w14:textId="5663B186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1AF6F691" w:rsidR="1A648B26">
              <w:rPr>
                <w:b w:val="0"/>
                <w:bCs w:val="0"/>
                <w:sz w:val="22"/>
                <w:szCs w:val="22"/>
              </w:rPr>
              <w:t>EGZAMIN PISEMNY</w:t>
            </w:r>
          </w:p>
          <w:p w:rsidR="1A648B26" w:rsidP="1AF6F691" w:rsidRDefault="1A648B26" w14:paraId="5ECD70F5" w14:textId="0BA44825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1AF6F691" w:rsidR="1A648B26">
              <w:rPr>
                <w:b w:val="0"/>
                <w:bCs w:val="0"/>
                <w:sz w:val="22"/>
                <w:szCs w:val="22"/>
              </w:rPr>
              <w:t>KOLOKWIUM, Obserwacja</w:t>
            </w:r>
          </w:p>
        </w:tc>
        <w:tc>
          <w:tcPr>
            <w:tcW w:w="2114" w:type="dxa"/>
            <w:tcMar/>
          </w:tcPr>
          <w:p w:rsidR="1A648B26" w:rsidP="1AF6F691" w:rsidRDefault="1A648B26" w14:noSpellErr="1" w14:paraId="1BFE9651" w14:textId="68045875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1AF6F691" w:rsidR="1A648B26">
              <w:rPr>
                <w:b w:val="0"/>
                <w:bCs w:val="0"/>
                <w:sz w:val="22"/>
                <w:szCs w:val="22"/>
              </w:rPr>
              <w:t>WYKŁAD</w:t>
            </w:r>
          </w:p>
          <w:p w:rsidR="1A648B26" w:rsidP="1AF6F691" w:rsidRDefault="1A648B26" w14:paraId="5C4ED1BA" w14:textId="65A5CA23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1AF6F691" w:rsidR="1A648B26">
              <w:rPr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1AF6F691" w:rsidTr="1AF6F691" w14:paraId="5F3E21CD">
        <w:tc>
          <w:tcPr>
            <w:tcW w:w="1407" w:type="dxa"/>
            <w:tcMar/>
          </w:tcPr>
          <w:p w:rsidR="1A648B26" w:rsidP="1AF6F691" w:rsidRDefault="1A648B26" w14:paraId="01887BA4" w14:textId="08F7D7D6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AF6F691" w:rsidR="1A648B26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99" w:type="dxa"/>
            <w:tcMar/>
          </w:tcPr>
          <w:p w:rsidR="1A648B26" w:rsidP="1AF6F691" w:rsidRDefault="1A648B26" w14:noSpellErr="1" w14:paraId="7B649FA5" w14:textId="5663B186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1AF6F691" w:rsidR="1A648B26">
              <w:rPr>
                <w:b w:val="0"/>
                <w:bCs w:val="0"/>
                <w:sz w:val="22"/>
                <w:szCs w:val="22"/>
              </w:rPr>
              <w:t>EGZAMIN PISEMNY</w:t>
            </w:r>
          </w:p>
          <w:p w:rsidR="1A648B26" w:rsidP="1AF6F691" w:rsidRDefault="1A648B26" w14:paraId="1E4B32D5" w14:textId="54D71B76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1AF6F691" w:rsidR="1A648B26">
              <w:rPr>
                <w:b w:val="0"/>
                <w:bCs w:val="0"/>
                <w:sz w:val="22"/>
                <w:szCs w:val="22"/>
              </w:rPr>
              <w:t>KOLOKWIU</w:t>
            </w:r>
          </w:p>
        </w:tc>
        <w:tc>
          <w:tcPr>
            <w:tcW w:w="2114" w:type="dxa"/>
            <w:tcMar/>
          </w:tcPr>
          <w:p w:rsidR="1A648B26" w:rsidP="1AF6F691" w:rsidRDefault="1A648B26" w14:noSpellErr="1" w14:paraId="58F5E822" w14:textId="68045875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1AF6F691" w:rsidR="1A648B26">
              <w:rPr>
                <w:b w:val="0"/>
                <w:bCs w:val="0"/>
                <w:sz w:val="22"/>
                <w:szCs w:val="22"/>
              </w:rPr>
              <w:t>WYKŁAD</w:t>
            </w:r>
          </w:p>
          <w:p w:rsidR="1A648B26" w:rsidP="1AF6F691" w:rsidRDefault="1A648B26" w14:paraId="27207AD2" w14:textId="7FBDB1D7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1AF6F691" w:rsidR="1A648B26">
              <w:rPr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:rsidRPr="004F4AB6" w:rsidR="00437507" w:rsidP="009C54AE" w:rsidRDefault="00437507" w14:paraId="42C8A853" w14:textId="77777777">
      <w:pPr>
        <w:pStyle w:val="Punktygwne"/>
        <w:spacing w:before="0" w:after="0"/>
        <w:ind w:left="426"/>
        <w:rPr>
          <w:smallCaps w:val="0"/>
          <w:sz w:val="22"/>
        </w:rPr>
      </w:pPr>
    </w:p>
    <w:p w:rsidRPr="004F4AB6" w:rsidR="0085747A" w:rsidP="009C54AE" w:rsidRDefault="0085747A" w14:paraId="26EE5943" w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w:rsidRPr="004F4AB6" w:rsidR="0085747A" w:rsidP="009C54AE" w:rsidRDefault="003E1941" w14:paraId="20E32267" w14:textId="77777777">
      <w:pPr>
        <w:pStyle w:val="Punktygwne"/>
        <w:spacing w:before="0" w:after="0"/>
        <w:ind w:left="426"/>
        <w:rPr>
          <w:smallCaps w:val="0"/>
          <w:sz w:val="22"/>
        </w:rPr>
      </w:pPr>
      <w:r w:rsidRPr="004F4AB6">
        <w:rPr>
          <w:smallCaps w:val="0"/>
          <w:sz w:val="22"/>
        </w:rPr>
        <w:t xml:space="preserve">4.2 </w:t>
      </w:r>
      <w:r w:rsidRPr="004F4AB6" w:rsidR="0085747A">
        <w:rPr>
          <w:smallCaps w:val="0"/>
          <w:sz w:val="22"/>
        </w:rPr>
        <w:t>Warunki zaliczenia przedmiotu (kryteria oceniania)</w:t>
      </w:r>
      <w:r w:rsidRPr="004F4AB6" w:rsidR="00923D7D">
        <w:rPr>
          <w:smallCaps w:val="0"/>
          <w:sz w:val="22"/>
        </w:rPr>
        <w:t xml:space="preserve"> </w:t>
      </w:r>
    </w:p>
    <w:p w:rsidRPr="004F4AB6" w:rsidR="00923D7D" w:rsidP="009C54AE" w:rsidRDefault="00923D7D" w14:paraId="44AB92B3" w14:textId="77777777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F4AB6" w:rsidR="0085747A" w:rsidTr="60DA3935" w14:paraId="171D0EFB" w14:textId="77777777">
        <w:tc>
          <w:tcPr>
            <w:tcW w:w="9670" w:type="dxa"/>
            <w:tcMar/>
          </w:tcPr>
          <w:p w:rsidRPr="004F4AB6" w:rsidR="0085747A" w:rsidP="1AF6F691" w:rsidRDefault="00ED5A01" w14:paraId="138B3B0A" w14:textId="5543E310">
            <w:pPr>
              <w:spacing w:after="0" w:line="276" w:lineRule="auto"/>
              <w:jc w:val="both"/>
            </w:pPr>
            <w:r w:rsidRPr="1AF6F691" w:rsidR="7A25C668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4F4AB6" w:rsidR="0085747A" w:rsidP="1AF6F691" w:rsidRDefault="00ED5A01" w14:paraId="75C9F80C" w14:textId="0BADCBFB">
            <w:pPr>
              <w:spacing w:after="0" w:line="276" w:lineRule="auto"/>
              <w:jc w:val="both"/>
            </w:pPr>
            <w:r w:rsidRPr="1AF6F691" w:rsidR="7A25C66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1AF6F691" w:rsidR="7A25C668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1AF6F691" w:rsidR="7A25C66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1AF6F691" w:rsidR="7A25C66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4F4AB6" w:rsidR="0085747A" w:rsidP="1AF6F691" w:rsidRDefault="00ED5A01" w14:paraId="1A6E8103" w14:textId="04CC5288">
            <w:pPr>
              <w:spacing w:after="0" w:line="276" w:lineRule="auto"/>
              <w:jc w:val="both"/>
            </w:pPr>
            <w:r w:rsidRPr="1AF6F691" w:rsidR="7A25C66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1AF6F691" w:rsidR="7A25C66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4F4AB6" w:rsidR="0085747A" w:rsidP="1AF6F691" w:rsidRDefault="00ED5A01" w14:paraId="2DCF87A3" w14:textId="37FE3976">
            <w:pPr>
              <w:spacing w:after="0" w:line="276" w:lineRule="auto"/>
              <w:jc w:val="both"/>
            </w:pPr>
            <w:r w:rsidRPr="1AF6F691" w:rsidR="7A25C66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1AF6F691" w:rsidR="7A25C66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4F4AB6" w:rsidR="0085747A" w:rsidP="1AF6F691" w:rsidRDefault="00ED5A01" w14:paraId="6D706B5D" w14:textId="6D3A3448">
            <w:pPr>
              <w:spacing w:after="0" w:line="276" w:lineRule="auto"/>
            </w:pPr>
            <w:r w:rsidRPr="1AF6F691" w:rsidR="7A25C66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4F4AB6" w:rsidR="0085747A" w:rsidP="1AF6F691" w:rsidRDefault="00ED5A01" w14:paraId="13A0526E" w14:textId="2C4D73C9">
            <w:pPr>
              <w:spacing w:after="0" w:line="276" w:lineRule="auto"/>
            </w:pPr>
            <w:r w:rsidRPr="1AF6F691" w:rsidR="7A25C66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4F4AB6" w:rsidR="0085747A" w:rsidP="1AF6F691" w:rsidRDefault="00ED5A01" w14:paraId="7F2D2949" w14:textId="54267DC0">
            <w:pPr>
              <w:spacing w:after="0" w:line="276" w:lineRule="auto"/>
            </w:pPr>
            <w:r w:rsidRPr="1AF6F691" w:rsidR="7A25C66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4F4AB6" w:rsidR="0085747A" w:rsidP="1AF6F691" w:rsidRDefault="00ED5A01" w14:paraId="3FFE7CCA" w14:textId="651B37DC">
            <w:pPr>
              <w:spacing w:after="0" w:line="276" w:lineRule="auto"/>
            </w:pPr>
            <w:r w:rsidRPr="1AF6F691" w:rsidR="7A25C66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4F4AB6" w:rsidR="0085747A" w:rsidP="1AF6F691" w:rsidRDefault="00ED5A01" w14:paraId="047B46F3" w14:textId="1BFB8202">
            <w:pPr>
              <w:spacing w:after="0" w:line="276" w:lineRule="auto"/>
            </w:pPr>
            <w:r w:rsidRPr="1AF6F691" w:rsidR="7A25C66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4F4AB6" w:rsidR="0085747A" w:rsidP="1AF6F691" w:rsidRDefault="00ED5A01" w14:paraId="0834A505" w14:textId="5F787B46">
            <w:pPr>
              <w:spacing w:after="0" w:line="276" w:lineRule="auto"/>
            </w:pPr>
            <w:r w:rsidRPr="1AF6F691" w:rsidR="7A25C66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4F4AB6" w:rsidR="0085747A" w:rsidP="1AF6F691" w:rsidRDefault="00ED5A01" w14:paraId="3DFC673E" w14:textId="7D746450">
            <w:pPr>
              <w:spacing w:after="0" w:line="276" w:lineRule="auto"/>
              <w:jc w:val="both"/>
            </w:pPr>
            <w:r w:rsidRPr="1AF6F691" w:rsidR="7A25C668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4F4AB6" w:rsidR="0085747A" w:rsidP="1AF6F691" w:rsidRDefault="00ED5A01" w14:paraId="27521284" w14:textId="22DCF5D6">
            <w:pPr>
              <w:spacing w:after="0" w:line="276" w:lineRule="auto"/>
              <w:jc w:val="both"/>
            </w:pPr>
            <w:r w:rsidRPr="1AF6F691" w:rsidR="7A25C668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Pr="004F4AB6" w:rsidR="0085747A" w:rsidP="1AF6F691" w:rsidRDefault="00ED5A01" w14:paraId="4C27C40C" w14:textId="4A8D3C8F">
            <w:pPr>
              <w:spacing w:after="0" w:line="276" w:lineRule="auto"/>
              <w:jc w:val="both"/>
            </w:pPr>
            <w:r w:rsidRPr="1AF6F691" w:rsidR="7A25C668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1AF6F691" w:rsidR="7A25C668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4F4AB6" w:rsidR="0085747A" w:rsidP="1AF6F691" w:rsidRDefault="00ED5A01" w14:paraId="26658AB5" w14:textId="1C6DA4E8">
            <w:pPr>
              <w:spacing w:after="0" w:line="276" w:lineRule="auto"/>
              <w:jc w:val="both"/>
            </w:pPr>
            <w:r w:rsidRPr="1AF6F691" w:rsidR="7A25C668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1AF6F691" w:rsidR="7A25C668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4F4AB6" w:rsidR="0085747A" w:rsidP="1AF6F691" w:rsidRDefault="00ED5A01" w14:paraId="16C6FE54" w14:textId="219F1580">
            <w:pPr>
              <w:spacing w:after="0" w:line="276" w:lineRule="auto"/>
            </w:pPr>
            <w:r w:rsidRPr="1AF6F691" w:rsidR="7A25C66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4F4AB6" w:rsidR="0085747A" w:rsidP="1AF6F691" w:rsidRDefault="00ED5A01" w14:paraId="5F9C1270" w14:textId="556F6271">
            <w:pPr>
              <w:spacing w:after="0" w:line="276" w:lineRule="auto"/>
            </w:pPr>
            <w:r w:rsidRPr="1AF6F691" w:rsidR="7A25C66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4F4AB6" w:rsidR="0085747A" w:rsidP="1AF6F691" w:rsidRDefault="00ED5A01" w14:paraId="6B8BD4FC" w14:textId="46D4DF2A">
            <w:pPr>
              <w:spacing w:after="0" w:line="276" w:lineRule="auto"/>
            </w:pPr>
            <w:r w:rsidRPr="1AF6F691" w:rsidR="7A25C66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4F4AB6" w:rsidR="0085747A" w:rsidP="1AF6F691" w:rsidRDefault="00ED5A01" w14:paraId="2FDA5A42" w14:textId="275A40A0">
            <w:pPr>
              <w:spacing w:after="0" w:line="276" w:lineRule="auto"/>
            </w:pPr>
            <w:r w:rsidRPr="1AF6F691" w:rsidR="7A25C66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4F4AB6" w:rsidR="0085747A" w:rsidP="1AF6F691" w:rsidRDefault="00ED5A01" w14:paraId="7B635A4D" w14:textId="6125F13E">
            <w:pPr>
              <w:spacing w:after="0" w:line="276" w:lineRule="auto"/>
            </w:pPr>
            <w:r w:rsidRPr="1AF6F691" w:rsidR="7A25C66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4F4AB6" w:rsidR="0085747A" w:rsidP="1AF6F691" w:rsidRDefault="00ED5A01" w14:paraId="6F8CB78B" w14:textId="1BCE5128">
            <w:pPr>
              <w:spacing w:after="0" w:line="276" w:lineRule="auto"/>
            </w:pPr>
            <w:r w:rsidRPr="1AF6F691" w:rsidR="7A25C66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4F4AB6" w:rsidR="0085747A" w:rsidP="60DA3935" w:rsidRDefault="00ED5A01" w14:paraId="27237A71" w14:textId="5BB46328">
            <w:pPr>
              <w:spacing w:after="0" w:line="276" w:lineRule="auto"/>
            </w:pPr>
            <w:proofErr w:type="spellStart"/>
            <w:r w:rsidRPr="60DA3935" w:rsidR="44878C5C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60DA3935" w:rsidR="44878C5C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</w:t>
            </w:r>
          </w:p>
        </w:tc>
      </w:tr>
    </w:tbl>
    <w:p w:rsidRPr="004F4AB6" w:rsidR="0085747A" w:rsidP="009C54AE" w:rsidRDefault="0085747A" w14:paraId="50D46310" w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w:rsidRPr="004F4AB6" w:rsidR="009F4610" w:rsidP="009C54AE" w:rsidRDefault="0085747A" w14:paraId="7EE93945" w14:textId="77777777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4F4AB6">
        <w:rPr>
          <w:rFonts w:ascii="Times New Roman" w:hAnsi="Times New Roman"/>
          <w:b/>
        </w:rPr>
        <w:t xml:space="preserve">5. </w:t>
      </w:r>
      <w:r w:rsidRPr="004F4AB6" w:rsidR="008503C0">
        <w:rPr>
          <w:rFonts w:ascii="Times New Roman" w:hAnsi="Times New Roman"/>
          <w:b/>
        </w:rPr>
        <w:tab/>
      </w:r>
      <w:r w:rsidRPr="004F4AB6" w:rsidR="00C61DC5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Pr="004F4AB6" w:rsidR="0085747A" w:rsidP="009C54AE" w:rsidRDefault="0085747A" w14:paraId="544711D0" w14:textId="77777777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Pr="004F4AB6" w:rsidR="0085747A" w:rsidTr="60DA3935" w14:paraId="385AF9D8" w14:textId="77777777">
        <w:tc>
          <w:tcPr>
            <w:tcW w:w="4962" w:type="dxa"/>
            <w:tcMar/>
            <w:vAlign w:val="center"/>
          </w:tcPr>
          <w:p w:rsidRPr="004F4AB6" w:rsidR="0085747A" w:rsidP="009C54AE" w:rsidRDefault="00C61DC5" w14:paraId="45833B3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F4AB6">
              <w:rPr>
                <w:rFonts w:ascii="Times New Roman" w:hAnsi="Times New Roman"/>
                <w:b/>
              </w:rPr>
              <w:t>Forma a</w:t>
            </w:r>
            <w:r w:rsidRPr="004F4AB6" w:rsidR="0085747A">
              <w:rPr>
                <w:rFonts w:ascii="Times New Roman" w:hAnsi="Times New Roman"/>
                <w:b/>
              </w:rPr>
              <w:t>ktywnoś</w:t>
            </w:r>
            <w:r w:rsidRPr="004F4AB6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4F4AB6" w:rsidR="0085747A" w:rsidP="009C54AE" w:rsidRDefault="00C61DC5" w14:paraId="56849BD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F4AB6">
              <w:rPr>
                <w:rFonts w:ascii="Times New Roman" w:hAnsi="Times New Roman"/>
                <w:b/>
              </w:rPr>
              <w:t>Średnia l</w:t>
            </w:r>
            <w:r w:rsidRPr="004F4AB6" w:rsidR="0085747A">
              <w:rPr>
                <w:rFonts w:ascii="Times New Roman" w:hAnsi="Times New Roman"/>
                <w:b/>
              </w:rPr>
              <w:t>iczba godzin</w:t>
            </w:r>
            <w:r w:rsidRPr="004F4AB6" w:rsidR="0071620A">
              <w:rPr>
                <w:rFonts w:ascii="Times New Roman" w:hAnsi="Times New Roman"/>
                <w:b/>
              </w:rPr>
              <w:t xml:space="preserve"> </w:t>
            </w:r>
            <w:r w:rsidRPr="004F4AB6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Pr="004F4AB6" w:rsidR="0085747A" w:rsidTr="60DA3935" w14:paraId="58FA1952" w14:textId="77777777">
        <w:tc>
          <w:tcPr>
            <w:tcW w:w="4962" w:type="dxa"/>
            <w:tcMar/>
          </w:tcPr>
          <w:p w:rsidRPr="004F4AB6" w:rsidR="0085747A" w:rsidP="009C54AE" w:rsidRDefault="00C61DC5" w14:paraId="152FA78B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G</w:t>
            </w:r>
            <w:r w:rsidRPr="004F4AB6" w:rsidR="0085747A">
              <w:rPr>
                <w:rFonts w:ascii="Times New Roman" w:hAnsi="Times New Roman"/>
              </w:rPr>
              <w:t xml:space="preserve">odziny </w:t>
            </w:r>
            <w:r w:rsidRPr="004F4AB6">
              <w:rPr>
                <w:rFonts w:ascii="Times New Roman" w:hAnsi="Times New Roman"/>
              </w:rPr>
              <w:t>kontaktowe</w:t>
            </w:r>
            <w:r w:rsidRPr="004F4AB6" w:rsidR="0085747A">
              <w:rPr>
                <w:rFonts w:ascii="Times New Roman" w:hAnsi="Times New Roman"/>
              </w:rPr>
              <w:t xml:space="preserve"> w</w:t>
            </w:r>
            <w:r w:rsidRPr="004F4AB6">
              <w:rPr>
                <w:rFonts w:ascii="Times New Roman" w:hAnsi="Times New Roman"/>
              </w:rPr>
              <w:t>ynikające</w:t>
            </w:r>
            <w:r w:rsidRPr="004F4AB6" w:rsidR="0085747A">
              <w:rPr>
                <w:rFonts w:ascii="Times New Roman" w:hAnsi="Times New Roman"/>
              </w:rPr>
              <w:t xml:space="preserve"> </w:t>
            </w:r>
            <w:r w:rsidRPr="004F4AB6" w:rsidR="008503C0">
              <w:rPr>
                <w:rFonts w:ascii="Times New Roman" w:hAnsi="Times New Roman"/>
              </w:rPr>
              <w:t>z harmonogramów studiów</w:t>
            </w:r>
          </w:p>
        </w:tc>
        <w:tc>
          <w:tcPr>
            <w:tcW w:w="4677" w:type="dxa"/>
            <w:tcMar/>
          </w:tcPr>
          <w:p w:rsidRPr="004F4AB6" w:rsidR="0085747A" w:rsidP="008503C0" w:rsidRDefault="00220731" w14:paraId="603B2B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30 godz.</w:t>
            </w:r>
          </w:p>
        </w:tc>
      </w:tr>
      <w:tr w:rsidRPr="004F4AB6" w:rsidR="00C61DC5" w:rsidTr="60DA3935" w14:paraId="73185910" w14:textId="77777777">
        <w:tc>
          <w:tcPr>
            <w:tcW w:w="4962" w:type="dxa"/>
            <w:tcMar/>
          </w:tcPr>
          <w:p w:rsidRPr="004F4AB6" w:rsidR="00C61DC5" w:rsidP="009C54AE" w:rsidRDefault="00C61DC5" w14:paraId="0DAA3689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Inne z udziałem nauczyciela</w:t>
            </w:r>
          </w:p>
          <w:p w:rsidRPr="004F4AB6" w:rsidR="00C61DC5" w:rsidP="009C54AE" w:rsidRDefault="00C61DC5" w14:paraId="55FACDC8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4F4AB6" w:rsidR="00C61DC5" w:rsidP="008503C0" w:rsidRDefault="00C108E1" w14:paraId="11B54B59" w14:textId="361AFE5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30</w:t>
            </w:r>
            <w:r w:rsidRPr="004F4AB6" w:rsidR="00220731">
              <w:rPr>
                <w:rFonts w:ascii="Times New Roman" w:hAnsi="Times New Roman"/>
              </w:rPr>
              <w:t xml:space="preserve"> godz.</w:t>
            </w:r>
          </w:p>
        </w:tc>
      </w:tr>
      <w:tr w:rsidRPr="004F4AB6" w:rsidR="00C61DC5" w:rsidTr="60DA3935" w14:paraId="527001CE" w14:textId="77777777">
        <w:tc>
          <w:tcPr>
            <w:tcW w:w="4962" w:type="dxa"/>
            <w:tcMar/>
          </w:tcPr>
          <w:p w:rsidRPr="004F4AB6" w:rsidR="0071620A" w:rsidP="009C54AE" w:rsidRDefault="00C61DC5" w14:paraId="081DC2D0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 xml:space="preserve">Godziny </w:t>
            </w:r>
            <w:proofErr w:type="spellStart"/>
            <w:r w:rsidRPr="004F4AB6">
              <w:rPr>
                <w:rFonts w:ascii="Times New Roman" w:hAnsi="Times New Roman"/>
              </w:rPr>
              <w:t>niekontaktowe</w:t>
            </w:r>
            <w:proofErr w:type="spellEnd"/>
            <w:r w:rsidRPr="004F4AB6">
              <w:rPr>
                <w:rFonts w:ascii="Times New Roman" w:hAnsi="Times New Roman"/>
              </w:rPr>
              <w:t xml:space="preserve"> – praca własna studenta</w:t>
            </w:r>
          </w:p>
          <w:p w:rsidRPr="004F4AB6" w:rsidR="00C61DC5" w:rsidP="009C54AE" w:rsidRDefault="00C61DC5" w14:paraId="78C74CBF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4F4AB6" w:rsidR="00C61DC5" w:rsidP="008503C0" w:rsidRDefault="00C108E1" w14:paraId="10D83B84" w14:textId="1A5B09B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4</w:t>
            </w:r>
            <w:r w:rsidRPr="004F4AB6" w:rsidR="00EE2AAE">
              <w:rPr>
                <w:rFonts w:ascii="Times New Roman" w:hAnsi="Times New Roman"/>
              </w:rPr>
              <w:t>0</w:t>
            </w:r>
            <w:r w:rsidRPr="004F4AB6" w:rsidR="00220731">
              <w:rPr>
                <w:rFonts w:ascii="Times New Roman" w:hAnsi="Times New Roman"/>
              </w:rPr>
              <w:t xml:space="preserve"> godz.</w:t>
            </w:r>
          </w:p>
        </w:tc>
      </w:tr>
      <w:tr w:rsidRPr="004F4AB6" w:rsidR="0085747A" w:rsidTr="60DA3935" w14:paraId="472E7F03" w14:textId="77777777">
        <w:tc>
          <w:tcPr>
            <w:tcW w:w="4962" w:type="dxa"/>
            <w:tcMar/>
          </w:tcPr>
          <w:p w:rsidRPr="004F4AB6" w:rsidR="0085747A" w:rsidP="009C54AE" w:rsidRDefault="0085747A" w14:paraId="2E022749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F4AB6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  <w:tcMar/>
          </w:tcPr>
          <w:p w:rsidRPr="004F4AB6" w:rsidR="0085747A" w:rsidP="00EE2AAE" w:rsidRDefault="00C108E1" w14:paraId="23A9E121" w14:textId="095D324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60DA3935" w:rsidR="300946EF">
              <w:rPr>
                <w:rFonts w:ascii="Times New Roman" w:hAnsi="Times New Roman"/>
              </w:rPr>
              <w:t>100</w:t>
            </w:r>
            <w:r w:rsidRPr="60DA3935" w:rsidR="49E72823">
              <w:rPr>
                <w:rFonts w:ascii="Times New Roman" w:hAnsi="Times New Roman"/>
              </w:rPr>
              <w:t xml:space="preserve"> </w:t>
            </w:r>
          </w:p>
        </w:tc>
      </w:tr>
      <w:tr w:rsidRPr="004F4AB6" w:rsidR="0085747A" w:rsidTr="60DA3935" w14:paraId="1BAA7D2E" w14:textId="77777777">
        <w:tc>
          <w:tcPr>
            <w:tcW w:w="4962" w:type="dxa"/>
            <w:tcMar/>
          </w:tcPr>
          <w:p w:rsidRPr="004F4AB6" w:rsidR="0085747A" w:rsidP="009C54AE" w:rsidRDefault="0085747A" w14:paraId="5DCB6FA1" w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F4AB6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4F4AB6" w:rsidR="0085747A" w:rsidP="008503C0" w:rsidRDefault="00C108E1" w14:paraId="60864FA6" w14:textId="33884B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F4AB6">
              <w:rPr>
                <w:rFonts w:ascii="Times New Roman" w:hAnsi="Times New Roman"/>
                <w:b/>
              </w:rPr>
              <w:t>4</w:t>
            </w:r>
          </w:p>
        </w:tc>
      </w:tr>
    </w:tbl>
    <w:p w:rsidRPr="004F4AB6" w:rsidR="0085747A" w:rsidP="009C54AE" w:rsidRDefault="00923D7D" w14:paraId="76911A6F" w14:textId="77777777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4F4AB6">
        <w:rPr>
          <w:b w:val="0"/>
          <w:i/>
          <w:smallCaps w:val="0"/>
          <w:sz w:val="22"/>
        </w:rPr>
        <w:t xml:space="preserve">* </w:t>
      </w:r>
      <w:r w:rsidRPr="004F4AB6" w:rsidR="00C61DC5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Pr="004F4AB6" w:rsidR="003E1941" w:rsidP="009C54AE" w:rsidRDefault="003E1941" w14:paraId="37B01487" w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w:rsidRPr="004F4AB6" w:rsidR="0085747A" w:rsidP="009C54AE" w:rsidRDefault="0071620A" w14:paraId="791050C9" w14:textId="77777777">
      <w:pPr>
        <w:pStyle w:val="Punktygwne"/>
        <w:spacing w:before="0" w:after="0"/>
        <w:rPr>
          <w:smallCaps w:val="0"/>
          <w:sz w:val="22"/>
        </w:rPr>
      </w:pPr>
      <w:r w:rsidRPr="004F4AB6">
        <w:rPr>
          <w:smallCaps w:val="0"/>
          <w:sz w:val="22"/>
        </w:rPr>
        <w:t xml:space="preserve">6. </w:t>
      </w:r>
      <w:r w:rsidRPr="004F4AB6" w:rsidR="0085747A">
        <w:rPr>
          <w:smallCaps w:val="0"/>
          <w:sz w:val="22"/>
        </w:rPr>
        <w:t>PRAKTYKI ZAWODOWE W RAMACH PRZEDMIOTU</w:t>
      </w:r>
    </w:p>
    <w:p w:rsidRPr="004F4AB6" w:rsidR="0085747A" w:rsidP="009C54AE" w:rsidRDefault="0085747A" w14:paraId="01F835BF" w14:textId="77777777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F4AB6" w:rsidR="0085747A" w:rsidTr="60DA3935" w14:paraId="5861DC23" w14:textId="77777777">
        <w:trPr>
          <w:trHeight w:val="397"/>
        </w:trPr>
        <w:tc>
          <w:tcPr>
            <w:tcW w:w="3544" w:type="dxa"/>
            <w:tcMar/>
          </w:tcPr>
          <w:p w:rsidRPr="004F4AB6" w:rsidR="0085747A" w:rsidP="009C54AE" w:rsidRDefault="0085747A" w14:paraId="2A328447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Mar/>
          </w:tcPr>
          <w:p w:rsidRPr="004F4AB6" w:rsidR="0085747A" w:rsidP="60DA3935" w:rsidRDefault="00220731" w14:paraId="6F0971DB" w14:textId="0597C0EA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60DA3935" w:rsidR="24D39002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Nie dotyczy</w:t>
            </w:r>
          </w:p>
        </w:tc>
      </w:tr>
      <w:tr w:rsidRPr="004F4AB6" w:rsidR="0085747A" w:rsidTr="60DA3935" w14:paraId="5168F650" w14:textId="77777777">
        <w:trPr>
          <w:trHeight w:val="397"/>
        </w:trPr>
        <w:tc>
          <w:tcPr>
            <w:tcW w:w="3544" w:type="dxa"/>
            <w:tcMar/>
          </w:tcPr>
          <w:p w:rsidRPr="004F4AB6" w:rsidR="0085747A" w:rsidP="009C54AE" w:rsidRDefault="0085747A" w14:paraId="3D47150A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AB6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F4AB6" w:rsidR="0085747A" w:rsidP="60DA3935" w:rsidRDefault="00220731" w14:paraId="6AFEF0CE" w14:textId="05BBF596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DA3935" w:rsidR="0204AB65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Nie dotyczy</w:t>
            </w:r>
          </w:p>
        </w:tc>
      </w:tr>
    </w:tbl>
    <w:p w:rsidRPr="004F4AB6" w:rsidR="003E1941" w:rsidP="009C54AE" w:rsidRDefault="003E1941" w14:paraId="42BE2F0F" w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Pr="004F4AB6" w:rsidR="0085747A" w:rsidP="009C54AE" w:rsidRDefault="00675843" w14:paraId="15201DAE" w14:textId="77777777">
      <w:pPr>
        <w:pStyle w:val="Punktygwne"/>
        <w:spacing w:before="0" w:after="0"/>
        <w:rPr>
          <w:smallCaps w:val="0"/>
          <w:sz w:val="22"/>
        </w:rPr>
      </w:pPr>
      <w:r w:rsidRPr="004F4AB6">
        <w:rPr>
          <w:smallCaps w:val="0"/>
          <w:sz w:val="22"/>
        </w:rPr>
        <w:t xml:space="preserve">7. </w:t>
      </w:r>
      <w:r w:rsidRPr="004F4AB6" w:rsidR="0085747A">
        <w:rPr>
          <w:smallCaps w:val="0"/>
          <w:sz w:val="22"/>
        </w:rPr>
        <w:t>LITERATURA</w:t>
      </w:r>
      <w:r w:rsidRPr="004F4AB6">
        <w:rPr>
          <w:smallCaps w:val="0"/>
          <w:sz w:val="22"/>
        </w:rPr>
        <w:t xml:space="preserve"> </w:t>
      </w:r>
    </w:p>
    <w:p w:rsidRPr="004F4AB6" w:rsidR="00675843" w:rsidP="009C54AE" w:rsidRDefault="00675843" w14:paraId="0C1F5DC7" w14:textId="77777777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4F4AB6" w:rsidR="0085747A" w:rsidTr="60DA3935" w14:paraId="7854672D" w14:textId="77777777">
        <w:trPr>
          <w:trHeight w:val="397"/>
        </w:trPr>
        <w:tc>
          <w:tcPr>
            <w:tcW w:w="7513" w:type="dxa"/>
            <w:tcMar/>
          </w:tcPr>
          <w:p w:rsidRPr="004F4AB6" w:rsidR="0085747A" w:rsidP="60DA3935" w:rsidRDefault="0085747A" w14:paraId="2A5D4C4C" w14:textId="77777777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60DA3935" w:rsidR="0085747A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Pr="004F4AB6" w:rsidR="00954EFF" w:rsidP="009C54AE" w:rsidRDefault="00954EFF" w14:paraId="5844D181" w14:textId="77777777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</w:p>
          <w:p w:rsidRPr="004F4AB6" w:rsidR="00954EFF" w:rsidP="00C108E1" w:rsidRDefault="00C108E1" w14:paraId="37739E3C" w14:textId="77777777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r w:rsidRPr="004F4AB6">
              <w:rPr>
                <w:b w:val="0"/>
                <w:bCs/>
                <w:smallCaps w:val="0"/>
                <w:sz w:val="22"/>
              </w:rPr>
              <w:t xml:space="preserve">R. Grabowski, </w:t>
            </w:r>
            <w:r w:rsidRPr="004F4AB6">
              <w:rPr>
                <w:b w:val="0"/>
                <w:bCs/>
                <w:color w:val="000000"/>
                <w:sz w:val="21"/>
                <w:szCs w:val="21"/>
                <w:shd w:val="clear" w:color="auto" w:fill="FFFFFF"/>
              </w:rPr>
              <w:t>Europejskie modele prezydentury, w: W: Prawo wyborcze na urząd prezydenta w państwach europejskich / red. Sabina Grabowska, Radosław Grabowski Wolters Kluwer Polska, 2007</w:t>
            </w:r>
          </w:p>
          <w:p w:rsidRPr="004F4AB6" w:rsidR="00C108E1" w:rsidP="004F4AB6" w:rsidRDefault="004F4AB6" w14:paraId="66B2E6FD" w14:textId="556677CC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r w:rsidRPr="004F4AB6">
              <w:rPr>
                <w:b w:val="0"/>
                <w:bCs/>
                <w:smallCaps w:val="0"/>
                <w:sz w:val="22"/>
              </w:rPr>
              <w:t xml:space="preserve">R. Grabowski, </w:t>
            </w:r>
            <w:r w:rsidRPr="004F4AB6">
              <w:rPr>
                <w:b w:val="0"/>
                <w:bCs/>
                <w:color w:val="000000"/>
                <w:sz w:val="21"/>
                <w:szCs w:val="21"/>
                <w:shd w:val="clear" w:color="auto" w:fill="FFFFFF"/>
              </w:rPr>
              <w:t>Prawo wyborcze na urząd prezydenta na Litwie, w: W: Prawo wyborcze na urząd prezydenta w państwach europejskich / red. Sabina Grabowska, Radosław Grabowski Wolters Kluwer Polska, 2007</w:t>
            </w:r>
          </w:p>
        </w:tc>
      </w:tr>
      <w:tr w:rsidRPr="004F4AB6" w:rsidR="0085747A" w:rsidTr="60DA3935" w14:paraId="26B3CA89" w14:textId="77777777">
        <w:trPr>
          <w:trHeight w:val="397"/>
        </w:trPr>
        <w:tc>
          <w:tcPr>
            <w:tcW w:w="7513" w:type="dxa"/>
            <w:tcMar/>
          </w:tcPr>
          <w:p w:rsidRPr="004F4AB6" w:rsidR="00220731" w:rsidP="60DA3935" w:rsidRDefault="0085747A" w14:paraId="49BFE7FB" w14:textId="7B9C8E43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60DA3935" w:rsidR="0085747A">
              <w:rPr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Literatura uzupełniająca: </w:t>
            </w:r>
          </w:p>
          <w:p w:rsidR="60DA3935" w:rsidP="60DA3935" w:rsidRDefault="60DA3935" w14:paraId="2624AFB9" w14:textId="01F01948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F4AB6" w:rsidR="00954EFF" w:rsidP="004F4AB6" w:rsidRDefault="004F4AB6" w14:paraId="58CF6072" w14:textId="15E19D0E">
            <w:pPr>
              <w:pStyle w:val="Punktygwne"/>
              <w:numPr>
                <w:ilvl w:val="0"/>
                <w:numId w:val="8"/>
              </w:numPr>
              <w:spacing w:before="0" w:after="0" w:line="276" w:lineRule="auto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proofErr w:type="spellStart"/>
            <w:r w:rsidRPr="004F4AB6">
              <w:rPr>
                <w:b w:val="0"/>
                <w:bCs/>
                <w:smallCaps w:val="0"/>
                <w:color w:val="000000"/>
                <w:sz w:val="22"/>
              </w:rPr>
              <w:t>Trubalski</w:t>
            </w:r>
            <w:proofErr w:type="spellEnd"/>
            <w:r w:rsidRPr="004F4AB6">
              <w:rPr>
                <w:b w:val="0"/>
                <w:bCs/>
                <w:smallCaps w:val="0"/>
                <w:color w:val="000000"/>
                <w:sz w:val="22"/>
              </w:rPr>
              <w:t xml:space="preserve">, </w:t>
            </w:r>
            <w:r w:rsidRPr="004F4AB6">
              <w:rPr>
                <w:rStyle w:val="f245a"/>
                <w:b w:val="0"/>
                <w:bCs/>
                <w:color w:val="000000"/>
                <w:sz w:val="21"/>
                <w:szCs w:val="21"/>
                <w:shd w:val="clear" w:color="auto" w:fill="FFFFFF"/>
              </w:rPr>
              <w:t xml:space="preserve"> sprawie głosowania korespondencyjnego jako jednej z </w:t>
            </w:r>
            <w:r w:rsidRPr="004F4AB6">
              <w:rPr>
                <w:rStyle w:val="f245a"/>
                <w:b w:val="0"/>
                <w:bCs/>
                <w:color w:val="0D0D0D" w:themeColor="text1" w:themeTint="F2"/>
                <w:sz w:val="21"/>
                <w:szCs w:val="21"/>
                <w:shd w:val="clear" w:color="auto" w:fill="FFFFFF"/>
              </w:rPr>
              <w:t>alternatywnych procedur wyborczych w wybranych państwach,</w:t>
            </w:r>
            <w:r w:rsidRPr="004F4AB6">
              <w:rPr>
                <w:rStyle w:val="f245a"/>
                <w:b w:val="0"/>
                <w:bCs/>
                <w:color w:val="0D0D0D" w:themeColor="text1" w:themeTint="F2"/>
              </w:rPr>
              <w:t xml:space="preserve"> </w:t>
            </w:r>
            <w:r w:rsidRPr="004F4AB6">
              <w:rPr>
                <w:rStyle w:val="f973t"/>
                <w:b w:val="0"/>
                <w:bCs/>
                <w:color w:val="0D0D0D" w:themeColor="text1" w:themeTint="F2"/>
                <w:sz w:val="21"/>
                <w:szCs w:val="21"/>
                <w:shd w:val="clear" w:color="auto" w:fill="FFFFFF"/>
              </w:rPr>
              <w:t xml:space="preserve">Przegląd Sejmowy </w:t>
            </w:r>
            <w:r w:rsidRPr="004F4AB6">
              <w:rPr>
                <w:rStyle w:val="f973t"/>
                <w:b w:val="0"/>
                <w:bCs/>
                <w:color w:val="0D0D0D" w:themeColor="text1" w:themeTint="F2"/>
              </w:rPr>
              <w:t>2018</w:t>
            </w:r>
          </w:p>
        </w:tc>
      </w:tr>
    </w:tbl>
    <w:p w:rsidRPr="004F4AB6" w:rsidR="0085747A" w:rsidP="009C54AE" w:rsidRDefault="0085747A" w14:paraId="5A6DAA6E" w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Pr="004F4AB6" w:rsidR="0085747A" w:rsidP="009C54AE" w:rsidRDefault="0085747A" w14:paraId="3C3034CC" w14:textId="77777777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Pr="004F4AB6" w:rsidR="0085747A" w:rsidP="00F83B28" w:rsidRDefault="0085747A" w14:paraId="20665319" w14:textId="77777777">
      <w:pPr>
        <w:pStyle w:val="Punktygwne"/>
        <w:spacing w:before="0" w:after="0"/>
        <w:ind w:left="360"/>
        <w:rPr>
          <w:sz w:val="22"/>
        </w:rPr>
      </w:pPr>
      <w:r w:rsidRPr="004F4AB6">
        <w:rPr>
          <w:smallCaps w:val="0"/>
          <w:sz w:val="22"/>
        </w:rPr>
        <w:t>Akceptacja Kierownika Jednostki lub osoby upoważnionej</w:t>
      </w:r>
    </w:p>
    <w:sectPr w:rsidRPr="004F4AB6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4B0C" w:rsidP="00C16ABF" w:rsidRDefault="003D4B0C" w14:paraId="57B76124" w14:textId="77777777">
      <w:pPr>
        <w:spacing w:after="0" w:line="240" w:lineRule="auto"/>
      </w:pPr>
      <w:r>
        <w:separator/>
      </w:r>
    </w:p>
  </w:endnote>
  <w:endnote w:type="continuationSeparator" w:id="0">
    <w:p w:rsidR="003D4B0C" w:rsidP="00C16ABF" w:rsidRDefault="003D4B0C" w14:paraId="4694186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4B0C" w:rsidP="00C16ABF" w:rsidRDefault="003D4B0C" w14:paraId="3E7B767D" w14:textId="77777777">
      <w:pPr>
        <w:spacing w:after="0" w:line="240" w:lineRule="auto"/>
      </w:pPr>
      <w:r>
        <w:separator/>
      </w:r>
    </w:p>
  </w:footnote>
  <w:footnote w:type="continuationSeparator" w:id="0">
    <w:p w:rsidR="003D4B0C" w:rsidP="00C16ABF" w:rsidRDefault="003D4B0C" w14:paraId="65E9025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03258C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CA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5797E"/>
    <w:multiLevelType w:val="hybridMultilevel"/>
    <w:tmpl w:val="0FEAE6DC"/>
    <w:lvl w:ilvl="0" w:tplc="9D1006AA">
      <w:start w:val="1"/>
      <w:numFmt w:val="upperLetter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" w15:restartNumberingAfterBreak="0">
    <w:nsid w:val="132E7DF8"/>
    <w:multiLevelType w:val="hybridMultilevel"/>
    <w:tmpl w:val="C3EA6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635D25"/>
    <w:multiLevelType w:val="hybridMultilevel"/>
    <w:tmpl w:val="30EE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E12C5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13750"/>
    <w:multiLevelType w:val="hybridMultilevel"/>
    <w:tmpl w:val="0E32D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9E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1B5"/>
    <w:rsid w:val="000B192D"/>
    <w:rsid w:val="000B28EE"/>
    <w:rsid w:val="000B3E37"/>
    <w:rsid w:val="000C5075"/>
    <w:rsid w:val="000D04B0"/>
    <w:rsid w:val="000E0AAC"/>
    <w:rsid w:val="000F1C57"/>
    <w:rsid w:val="000F5615"/>
    <w:rsid w:val="00120DA4"/>
    <w:rsid w:val="00124BFF"/>
    <w:rsid w:val="0012560E"/>
    <w:rsid w:val="00125E61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C0F"/>
    <w:rsid w:val="002144C0"/>
    <w:rsid w:val="00220731"/>
    <w:rsid w:val="0022477D"/>
    <w:rsid w:val="002278A9"/>
    <w:rsid w:val="002336F9"/>
    <w:rsid w:val="00233BCD"/>
    <w:rsid w:val="0024028F"/>
    <w:rsid w:val="00244ABC"/>
    <w:rsid w:val="002458FD"/>
    <w:rsid w:val="00281FF2"/>
    <w:rsid w:val="002857DE"/>
    <w:rsid w:val="00291567"/>
    <w:rsid w:val="002948C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692"/>
    <w:rsid w:val="003343CF"/>
    <w:rsid w:val="00337722"/>
    <w:rsid w:val="00346FE9"/>
    <w:rsid w:val="0034759A"/>
    <w:rsid w:val="003503F6"/>
    <w:rsid w:val="003530DD"/>
    <w:rsid w:val="00363F78"/>
    <w:rsid w:val="003A0A5B"/>
    <w:rsid w:val="003A1176"/>
    <w:rsid w:val="003C0BAE"/>
    <w:rsid w:val="003C103E"/>
    <w:rsid w:val="003D18A9"/>
    <w:rsid w:val="003D4B0C"/>
    <w:rsid w:val="003D6CE2"/>
    <w:rsid w:val="003E1941"/>
    <w:rsid w:val="003E2FE6"/>
    <w:rsid w:val="003E49D5"/>
    <w:rsid w:val="003F38C0"/>
    <w:rsid w:val="003F530F"/>
    <w:rsid w:val="003F73CC"/>
    <w:rsid w:val="00400A2F"/>
    <w:rsid w:val="00414E3C"/>
    <w:rsid w:val="00417EDF"/>
    <w:rsid w:val="0042244A"/>
    <w:rsid w:val="0042745A"/>
    <w:rsid w:val="00431D5C"/>
    <w:rsid w:val="004362C6"/>
    <w:rsid w:val="00437507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AB6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08CC"/>
    <w:rsid w:val="0061029B"/>
    <w:rsid w:val="00611E23"/>
    <w:rsid w:val="00617230"/>
    <w:rsid w:val="00621CE1"/>
    <w:rsid w:val="006260CE"/>
    <w:rsid w:val="00627FC9"/>
    <w:rsid w:val="00647FA8"/>
    <w:rsid w:val="00650C5F"/>
    <w:rsid w:val="00654934"/>
    <w:rsid w:val="006620D9"/>
    <w:rsid w:val="00671958"/>
    <w:rsid w:val="00675843"/>
    <w:rsid w:val="00695B2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04B"/>
    <w:rsid w:val="00742EBA"/>
    <w:rsid w:val="00745302"/>
    <w:rsid w:val="007461D6"/>
    <w:rsid w:val="00746EC8"/>
    <w:rsid w:val="00763BF1"/>
    <w:rsid w:val="00766FD4"/>
    <w:rsid w:val="0078168C"/>
    <w:rsid w:val="0078198E"/>
    <w:rsid w:val="00787C2A"/>
    <w:rsid w:val="00790E27"/>
    <w:rsid w:val="007A4022"/>
    <w:rsid w:val="007A6E6E"/>
    <w:rsid w:val="007C1D52"/>
    <w:rsid w:val="007C3299"/>
    <w:rsid w:val="007C3BCC"/>
    <w:rsid w:val="007C4546"/>
    <w:rsid w:val="007D6E56"/>
    <w:rsid w:val="007F4155"/>
    <w:rsid w:val="0081554D"/>
    <w:rsid w:val="0081707E"/>
    <w:rsid w:val="00821991"/>
    <w:rsid w:val="008449B3"/>
    <w:rsid w:val="008503C0"/>
    <w:rsid w:val="0085747A"/>
    <w:rsid w:val="0087404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D49"/>
    <w:rsid w:val="00916188"/>
    <w:rsid w:val="00923D7D"/>
    <w:rsid w:val="009508DF"/>
    <w:rsid w:val="00950DAC"/>
    <w:rsid w:val="00954A07"/>
    <w:rsid w:val="00954EFF"/>
    <w:rsid w:val="00997F14"/>
    <w:rsid w:val="009A78D9"/>
    <w:rsid w:val="009B090B"/>
    <w:rsid w:val="009C3E31"/>
    <w:rsid w:val="009C54AE"/>
    <w:rsid w:val="009C788E"/>
    <w:rsid w:val="009E3B41"/>
    <w:rsid w:val="009F3C5C"/>
    <w:rsid w:val="009F4610"/>
    <w:rsid w:val="009F7E49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EDB"/>
    <w:rsid w:val="00A601C8"/>
    <w:rsid w:val="00A60799"/>
    <w:rsid w:val="00A7702C"/>
    <w:rsid w:val="00A84C85"/>
    <w:rsid w:val="00A97DE1"/>
    <w:rsid w:val="00AB053C"/>
    <w:rsid w:val="00AC7F18"/>
    <w:rsid w:val="00AD1146"/>
    <w:rsid w:val="00AD27D3"/>
    <w:rsid w:val="00AD66D6"/>
    <w:rsid w:val="00AE1160"/>
    <w:rsid w:val="00AE203C"/>
    <w:rsid w:val="00AE2E74"/>
    <w:rsid w:val="00AE5FCB"/>
    <w:rsid w:val="00AF2534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7FF"/>
    <w:rsid w:val="00BB520A"/>
    <w:rsid w:val="00BD3869"/>
    <w:rsid w:val="00BD66E9"/>
    <w:rsid w:val="00BD6A60"/>
    <w:rsid w:val="00BD6FF4"/>
    <w:rsid w:val="00BF2C41"/>
    <w:rsid w:val="00C058B4"/>
    <w:rsid w:val="00C05F44"/>
    <w:rsid w:val="00C108E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E81"/>
    <w:rsid w:val="00C766DF"/>
    <w:rsid w:val="00C94B98"/>
    <w:rsid w:val="00CA2B96"/>
    <w:rsid w:val="00CA5089"/>
    <w:rsid w:val="00CD0574"/>
    <w:rsid w:val="00CD6897"/>
    <w:rsid w:val="00CE5BAC"/>
    <w:rsid w:val="00CF25BE"/>
    <w:rsid w:val="00CF78ED"/>
    <w:rsid w:val="00D0047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2D4"/>
    <w:rsid w:val="00D74119"/>
    <w:rsid w:val="00D8075B"/>
    <w:rsid w:val="00D8678B"/>
    <w:rsid w:val="00DA2114"/>
    <w:rsid w:val="00DA3334"/>
    <w:rsid w:val="00DC7CF9"/>
    <w:rsid w:val="00DD2D42"/>
    <w:rsid w:val="00DE09C0"/>
    <w:rsid w:val="00DE4A14"/>
    <w:rsid w:val="00DF320D"/>
    <w:rsid w:val="00DF71C8"/>
    <w:rsid w:val="00E129B8"/>
    <w:rsid w:val="00E13701"/>
    <w:rsid w:val="00E21E7D"/>
    <w:rsid w:val="00E22FBC"/>
    <w:rsid w:val="00E24BF5"/>
    <w:rsid w:val="00E25338"/>
    <w:rsid w:val="00E37EC8"/>
    <w:rsid w:val="00E51E44"/>
    <w:rsid w:val="00E60B91"/>
    <w:rsid w:val="00E63348"/>
    <w:rsid w:val="00E7677E"/>
    <w:rsid w:val="00E77E88"/>
    <w:rsid w:val="00E8107D"/>
    <w:rsid w:val="00E960BB"/>
    <w:rsid w:val="00EA2074"/>
    <w:rsid w:val="00EA4832"/>
    <w:rsid w:val="00EA4E9D"/>
    <w:rsid w:val="00EB161A"/>
    <w:rsid w:val="00EC4899"/>
    <w:rsid w:val="00ED03AB"/>
    <w:rsid w:val="00ED32D2"/>
    <w:rsid w:val="00ED5A01"/>
    <w:rsid w:val="00EE2AAE"/>
    <w:rsid w:val="00EE32DE"/>
    <w:rsid w:val="00EE5457"/>
    <w:rsid w:val="00EE5BB2"/>
    <w:rsid w:val="00F070AB"/>
    <w:rsid w:val="00F1294D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2950"/>
    <w:rsid w:val="00FF016A"/>
    <w:rsid w:val="00FF1401"/>
    <w:rsid w:val="00FF5E7D"/>
    <w:rsid w:val="0204AB65"/>
    <w:rsid w:val="0426029B"/>
    <w:rsid w:val="06CDFF1E"/>
    <w:rsid w:val="0AF6BAB5"/>
    <w:rsid w:val="0B88E035"/>
    <w:rsid w:val="0C928B16"/>
    <w:rsid w:val="1A648B26"/>
    <w:rsid w:val="1AF6F691"/>
    <w:rsid w:val="24D39002"/>
    <w:rsid w:val="300946EF"/>
    <w:rsid w:val="3E677984"/>
    <w:rsid w:val="44878C5C"/>
    <w:rsid w:val="49E72823"/>
    <w:rsid w:val="49EDF42A"/>
    <w:rsid w:val="60DA3935"/>
    <w:rsid w:val="631EF993"/>
    <w:rsid w:val="78CAA8B2"/>
    <w:rsid w:val="7A25C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B11B"/>
  <w15:docId w15:val="{85B2682C-58F2-44D1-A6BE-2F92ABC0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54EF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ableParagraph" w:customStyle="1">
    <w:name w:val="Table Paragraph"/>
    <w:basedOn w:val="Normalny"/>
    <w:uiPriority w:val="1"/>
    <w:qFormat/>
    <w:rsid w:val="00417EDF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character" w:styleId="f245a" w:customStyle="1">
    <w:name w:val="f_245a"/>
    <w:basedOn w:val="Domylnaczcionkaakapitu"/>
    <w:rsid w:val="004F4AB6"/>
  </w:style>
  <w:style w:type="character" w:styleId="label" w:customStyle="1">
    <w:name w:val="label"/>
    <w:basedOn w:val="Domylnaczcionkaakapitu"/>
    <w:rsid w:val="004F4AB6"/>
  </w:style>
  <w:style w:type="character" w:styleId="f973t" w:customStyle="1">
    <w:name w:val="f_973t"/>
    <w:basedOn w:val="Domylnaczcionkaakapitu"/>
    <w:rsid w:val="004F4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B620E-1645-4046-90AB-43251CAE272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Pikus Anna</lastModifiedBy>
  <revision>6</revision>
  <lastPrinted>2019-11-23T18:46:00.0000000Z</lastPrinted>
  <dcterms:created xsi:type="dcterms:W3CDTF">2021-12-14T15:05:00.0000000Z</dcterms:created>
  <dcterms:modified xsi:type="dcterms:W3CDTF">2022-01-21T12:58:15.7664152Z</dcterms:modified>
</coreProperties>
</file>